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DAD6C" w14:textId="318ACC09" w:rsidR="00FB2C29" w:rsidRDefault="00FB2C29">
      <w:r>
        <w:rPr>
          <w:noProof/>
          <w:lang w:eastAsia="en-GB"/>
        </w:rPr>
        <mc:AlternateContent>
          <mc:Choice Requires="wps">
            <w:drawing>
              <wp:anchor distT="0" distB="0" distL="114300" distR="114300" simplePos="0" relativeHeight="251657216" behindDoc="0" locked="0" layoutInCell="1" allowOverlap="1" wp14:anchorId="34C2339C" wp14:editId="6D4C5A80">
                <wp:simplePos x="0" y="0"/>
                <wp:positionH relativeFrom="column">
                  <wp:posOffset>0</wp:posOffset>
                </wp:positionH>
                <wp:positionV relativeFrom="paragraph">
                  <wp:posOffset>22860</wp:posOffset>
                </wp:positionV>
                <wp:extent cx="6766560" cy="9845040"/>
                <wp:effectExtent l="57150" t="57150" r="72390" b="80010"/>
                <wp:wrapNone/>
                <wp:docPr id="6" name="Rectangle 6"/>
                <wp:cNvGraphicFramePr/>
                <a:graphic xmlns:a="http://schemas.openxmlformats.org/drawingml/2006/main">
                  <a:graphicData uri="http://schemas.microsoft.com/office/word/2010/wordprocessingShape">
                    <wps:wsp>
                      <wps:cNvSpPr/>
                      <wps:spPr>
                        <a:xfrm>
                          <a:off x="0" y="0"/>
                          <a:ext cx="6766560" cy="9845040"/>
                        </a:xfrm>
                        <a:prstGeom prst="rect">
                          <a:avLst/>
                        </a:prstGeom>
                        <a:noFill/>
                        <a:ln w="127000" cmpd="thickThi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0;margin-top:1.8pt;width:532.8pt;height:775.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" filled="f" strokecolor="#1f3763 [1604]" strokeweight="10pt">
                <v:stroke linestyle="thickThin"/>
              </v:rect>
            </w:pict>
          </mc:Fallback>
        </mc:AlternateContent>
      </w:r>
    </w:p>
    <w:p w14:paraId="09C3DADB" w14:textId="10DEE3E4" w:rsidR="00FB2C29" w:rsidRDefault="00C668EC">
      <w:r>
        <w:rPr>
          <w:noProof/>
          <w:lang w:eastAsia="en-GB"/>
        </w:rPr>
        <mc:AlternateContent>
          <mc:Choice Requires="wps">
            <w:drawing>
              <wp:anchor distT="0" distB="0" distL="114300" distR="114300" simplePos="0" relativeHeight="251664384" behindDoc="0" locked="0" layoutInCell="1" allowOverlap="1" wp14:anchorId="51D969AF" wp14:editId="482C0A81">
                <wp:simplePos x="0" y="0"/>
                <wp:positionH relativeFrom="column">
                  <wp:posOffset>504967</wp:posOffset>
                </wp:positionH>
                <wp:positionV relativeFrom="paragraph">
                  <wp:posOffset>4641092</wp:posOffset>
                </wp:positionV>
                <wp:extent cx="5588758" cy="2552131"/>
                <wp:effectExtent l="0" t="0" r="12065" b="19685"/>
                <wp:wrapNone/>
                <wp:docPr id="3" name="Rectangle 3"/>
                <wp:cNvGraphicFramePr/>
                <a:graphic xmlns:a="http://schemas.openxmlformats.org/drawingml/2006/main">
                  <a:graphicData uri="http://schemas.microsoft.com/office/word/2010/wordprocessingShape">
                    <wps:wsp>
                      <wps:cNvSpPr/>
                      <wps:spPr>
                        <a:xfrm>
                          <a:off x="0" y="0"/>
                          <a:ext cx="5588758" cy="255213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7A3705" w:rsidRPr="004D3A24" w14:paraId="7D2E855A" w14:textId="77777777" w:rsidTr="002211EE">
                              <w:tc>
                                <w:tcPr>
                                  <w:tcW w:w="1171" w:type="dxa"/>
                                </w:tcPr>
                                <w:p w14:paraId="7EEDE6DF" w14:textId="3D66A812" w:rsidR="007A3705" w:rsidRPr="002211EE" w:rsidRDefault="007A3705" w:rsidP="00C668EC">
                                  <w:pPr>
                                    <w:rPr>
                                      <w:rFonts w:ascii="Arial" w:hAnsi="Arial" w:cs="Arial"/>
                                      <w:color w:val="000000" w:themeColor="text1"/>
                                    </w:rPr>
                                  </w:pPr>
                                  <w:r w:rsidRPr="002211EE">
                                    <w:rPr>
                                      <w:rFonts w:ascii="Arial" w:hAnsi="Arial" w:cs="Arial"/>
                                      <w:color w:val="000000" w:themeColor="text1"/>
                                    </w:rPr>
                                    <w:t>Version</w:t>
                                  </w:r>
                                </w:p>
                              </w:tc>
                              <w:tc>
                                <w:tcPr>
                                  <w:tcW w:w="1499" w:type="dxa"/>
                                </w:tcPr>
                                <w:p w14:paraId="07BEF9F8" w14:textId="1406179D" w:rsidR="007A3705" w:rsidRPr="002211EE" w:rsidRDefault="007A3705" w:rsidP="00C668EC">
                                  <w:pPr>
                                    <w:rPr>
                                      <w:rFonts w:ascii="Arial" w:hAnsi="Arial" w:cs="Arial"/>
                                      <w:color w:val="000000" w:themeColor="text1"/>
                                    </w:rPr>
                                  </w:pPr>
                                  <w:r w:rsidRPr="002211EE">
                                    <w:rPr>
                                      <w:rFonts w:ascii="Arial" w:hAnsi="Arial" w:cs="Arial"/>
                                      <w:color w:val="000000" w:themeColor="text1"/>
                                    </w:rPr>
                                    <w:t>Author</w:t>
                                  </w:r>
                                </w:p>
                              </w:tc>
                              <w:tc>
                                <w:tcPr>
                                  <w:tcW w:w="1499" w:type="dxa"/>
                                </w:tcPr>
                                <w:p w14:paraId="4488436F" w14:textId="3B9112C4" w:rsidR="007A3705" w:rsidRPr="002211EE" w:rsidRDefault="007A3705" w:rsidP="00C668EC">
                                  <w:pPr>
                                    <w:rPr>
                                      <w:rFonts w:ascii="Arial" w:hAnsi="Arial" w:cs="Arial"/>
                                      <w:color w:val="000000" w:themeColor="text1"/>
                                    </w:rPr>
                                  </w:pPr>
                                  <w:r w:rsidRPr="002211EE">
                                    <w:rPr>
                                      <w:rFonts w:ascii="Arial" w:hAnsi="Arial" w:cs="Arial"/>
                                      <w:color w:val="000000" w:themeColor="text1"/>
                                    </w:rPr>
                                    <w:t>Policy approved by</w:t>
                                  </w:r>
                                </w:p>
                              </w:tc>
                              <w:tc>
                                <w:tcPr>
                                  <w:tcW w:w="1430" w:type="dxa"/>
                                </w:tcPr>
                                <w:p w14:paraId="3A8FD6D6" w14:textId="0C00A3AE" w:rsidR="007A3705" w:rsidRPr="002211EE" w:rsidRDefault="007A3705" w:rsidP="00C668EC">
                                  <w:pPr>
                                    <w:rPr>
                                      <w:rFonts w:ascii="Arial" w:hAnsi="Arial" w:cs="Arial"/>
                                      <w:color w:val="000000" w:themeColor="text1"/>
                                    </w:rPr>
                                  </w:pPr>
                                  <w:r w:rsidRPr="002211EE">
                                    <w:rPr>
                                      <w:rFonts w:ascii="Arial" w:hAnsi="Arial" w:cs="Arial"/>
                                      <w:color w:val="000000" w:themeColor="text1"/>
                                    </w:rPr>
                                    <w:t>Approval date</w:t>
                                  </w:r>
                                </w:p>
                              </w:tc>
                              <w:tc>
                                <w:tcPr>
                                  <w:tcW w:w="1425" w:type="dxa"/>
                                </w:tcPr>
                                <w:p w14:paraId="3B319D98" w14:textId="3AA6440D" w:rsidR="007A3705" w:rsidRPr="002211EE" w:rsidRDefault="007A3705" w:rsidP="00C668EC">
                                  <w:pPr>
                                    <w:rPr>
                                      <w:rFonts w:ascii="Arial" w:hAnsi="Arial" w:cs="Arial"/>
                                      <w:color w:val="000000" w:themeColor="text1"/>
                                    </w:rPr>
                                  </w:pPr>
                                  <w:r w:rsidRPr="002211EE">
                                    <w:rPr>
                                      <w:rFonts w:ascii="Arial" w:hAnsi="Arial" w:cs="Arial"/>
                                      <w:color w:val="000000" w:themeColor="text1"/>
                                    </w:rPr>
                                    <w:t>Review date</w:t>
                                  </w:r>
                                </w:p>
                              </w:tc>
                              <w:tc>
                                <w:tcPr>
                                  <w:tcW w:w="1684" w:type="dxa"/>
                                </w:tcPr>
                                <w:p w14:paraId="79779F7D" w14:textId="298FD13D" w:rsidR="007A3705" w:rsidRPr="002211EE" w:rsidRDefault="007A3705" w:rsidP="00C668EC">
                                  <w:pPr>
                                    <w:rPr>
                                      <w:rFonts w:ascii="Arial" w:hAnsi="Arial" w:cs="Arial"/>
                                      <w:color w:val="000000" w:themeColor="text1"/>
                                    </w:rPr>
                                  </w:pPr>
                                  <w:r w:rsidRPr="002211EE">
                                    <w:rPr>
                                      <w:rFonts w:ascii="Arial" w:hAnsi="Arial" w:cs="Arial"/>
                                      <w:color w:val="000000" w:themeColor="text1"/>
                                    </w:rPr>
                                    <w:t>Changes made?</w:t>
                                  </w:r>
                                </w:p>
                              </w:tc>
                            </w:tr>
                            <w:tr w:rsidR="007A3705" w:rsidRPr="004D3A24" w14:paraId="18F1A8CC" w14:textId="77777777" w:rsidTr="002211EE">
                              <w:tc>
                                <w:tcPr>
                                  <w:tcW w:w="1171" w:type="dxa"/>
                                </w:tcPr>
                                <w:p w14:paraId="7CBED324" w14:textId="7021FCC5" w:rsidR="007A3705" w:rsidRPr="002211EE" w:rsidRDefault="007A3705" w:rsidP="00C668EC">
                                  <w:pPr>
                                    <w:rPr>
                                      <w:rFonts w:ascii="Arial" w:hAnsi="Arial" w:cs="Arial"/>
                                      <w:color w:val="000000" w:themeColor="text1"/>
                                    </w:rPr>
                                  </w:pPr>
                                  <w:r w:rsidRPr="002211EE">
                                    <w:rPr>
                                      <w:rFonts w:ascii="Arial" w:hAnsi="Arial" w:cs="Arial"/>
                                      <w:color w:val="000000" w:themeColor="text1"/>
                                    </w:rPr>
                                    <w:t>V1</w:t>
                                  </w:r>
                                </w:p>
                              </w:tc>
                              <w:tc>
                                <w:tcPr>
                                  <w:tcW w:w="1499" w:type="dxa"/>
                                </w:tcPr>
                                <w:p w14:paraId="3FB6F940" w14:textId="6CE4FD74" w:rsidR="007A3705" w:rsidRPr="002211EE" w:rsidRDefault="007A3705" w:rsidP="00C668EC">
                                  <w:pPr>
                                    <w:rPr>
                                      <w:rFonts w:ascii="Arial" w:hAnsi="Arial" w:cs="Arial"/>
                                      <w:color w:val="000000" w:themeColor="text1"/>
                                    </w:rPr>
                                  </w:pPr>
                                  <w:r w:rsidRPr="002211EE">
                                    <w:rPr>
                                      <w:rFonts w:ascii="Arial" w:hAnsi="Arial" w:cs="Arial"/>
                                      <w:color w:val="000000" w:themeColor="text1"/>
                                    </w:rPr>
                                    <w:t>Information Governance Team</w:t>
                                  </w:r>
                                </w:p>
                              </w:tc>
                              <w:tc>
                                <w:tcPr>
                                  <w:tcW w:w="1499" w:type="dxa"/>
                                </w:tcPr>
                                <w:p w14:paraId="6984D8C0" w14:textId="48E4650F" w:rsidR="007A3705" w:rsidRPr="002211EE" w:rsidRDefault="007A3705" w:rsidP="00C668EC">
                                  <w:pPr>
                                    <w:rPr>
                                      <w:rFonts w:ascii="Arial" w:hAnsi="Arial" w:cs="Arial"/>
                                      <w:color w:val="000000" w:themeColor="text1"/>
                                    </w:rPr>
                                  </w:pPr>
                                  <w:r w:rsidRPr="002211EE">
                                    <w:rPr>
                                      <w:rFonts w:ascii="Arial" w:hAnsi="Arial" w:cs="Arial"/>
                                      <w:color w:val="000000" w:themeColor="text1"/>
                                    </w:rPr>
                                    <w:t>Information Governance Team</w:t>
                                  </w:r>
                                </w:p>
                              </w:tc>
                              <w:tc>
                                <w:tcPr>
                                  <w:tcW w:w="1430" w:type="dxa"/>
                                </w:tcPr>
                                <w:p w14:paraId="287C290D" w14:textId="6195F168" w:rsidR="007A3705" w:rsidRPr="002211EE" w:rsidRDefault="007A3705" w:rsidP="00C668EC">
                                  <w:pPr>
                                    <w:rPr>
                                      <w:rFonts w:ascii="Arial" w:hAnsi="Arial" w:cs="Arial"/>
                                      <w:color w:val="000000" w:themeColor="text1"/>
                                    </w:rPr>
                                  </w:pPr>
                                  <w:r w:rsidRPr="002211EE">
                                    <w:rPr>
                                      <w:rFonts w:ascii="Arial" w:hAnsi="Arial" w:cs="Arial"/>
                                      <w:color w:val="000000" w:themeColor="text1"/>
                                    </w:rPr>
                                    <w:t>15.06.2018</w:t>
                                  </w:r>
                                </w:p>
                              </w:tc>
                              <w:tc>
                                <w:tcPr>
                                  <w:tcW w:w="1425" w:type="dxa"/>
                                </w:tcPr>
                                <w:p w14:paraId="3E3F8F65" w14:textId="5188442B" w:rsidR="007A3705" w:rsidRPr="002211EE" w:rsidRDefault="007A3705" w:rsidP="00C668EC">
                                  <w:pPr>
                                    <w:rPr>
                                      <w:rFonts w:ascii="Arial" w:hAnsi="Arial" w:cs="Arial"/>
                                      <w:color w:val="000000" w:themeColor="text1"/>
                                    </w:rPr>
                                  </w:pPr>
                                  <w:r w:rsidRPr="002211EE">
                                    <w:rPr>
                                      <w:rFonts w:ascii="Arial" w:hAnsi="Arial" w:cs="Arial"/>
                                      <w:color w:val="000000" w:themeColor="text1"/>
                                    </w:rPr>
                                    <w:t>1.09.2019</w:t>
                                  </w:r>
                                </w:p>
                              </w:tc>
                              <w:tc>
                                <w:tcPr>
                                  <w:tcW w:w="1684" w:type="dxa"/>
                                </w:tcPr>
                                <w:p w14:paraId="276CEDF5" w14:textId="2AB309AD" w:rsidR="007A3705" w:rsidRPr="002211EE" w:rsidRDefault="007A3705" w:rsidP="00C668EC">
                                  <w:pPr>
                                    <w:rPr>
                                      <w:rFonts w:ascii="Arial" w:hAnsi="Arial" w:cs="Arial"/>
                                      <w:color w:val="000000" w:themeColor="text1"/>
                                    </w:rPr>
                                  </w:pPr>
                                  <w:r w:rsidRPr="002211EE">
                                    <w:rPr>
                                      <w:rFonts w:ascii="Arial" w:hAnsi="Arial" w:cs="Arial"/>
                                      <w:color w:val="000000" w:themeColor="text1"/>
                                    </w:rPr>
                                    <w:t>No Changes</w:t>
                                  </w:r>
                                </w:p>
                              </w:tc>
                            </w:tr>
                            <w:tr w:rsidR="007A3705" w:rsidRPr="004D3A24" w14:paraId="64584419" w14:textId="77777777" w:rsidTr="002211EE">
                              <w:tc>
                                <w:tcPr>
                                  <w:tcW w:w="1171" w:type="dxa"/>
                                </w:tcPr>
                                <w:p w14:paraId="09E556F4" w14:textId="2203D134" w:rsidR="007A3705" w:rsidRPr="002211EE" w:rsidRDefault="007A3705" w:rsidP="00C668EC">
                                  <w:pPr>
                                    <w:rPr>
                                      <w:rFonts w:ascii="Arial" w:hAnsi="Arial" w:cs="Arial"/>
                                      <w:color w:val="000000" w:themeColor="text1"/>
                                    </w:rPr>
                                  </w:pPr>
                                  <w:r w:rsidRPr="002211EE">
                                    <w:rPr>
                                      <w:rFonts w:ascii="Arial" w:hAnsi="Arial" w:cs="Arial"/>
                                      <w:color w:val="000000" w:themeColor="text1"/>
                                    </w:rPr>
                                    <w:t xml:space="preserve">V2 </w:t>
                                  </w:r>
                                </w:p>
                              </w:tc>
                              <w:tc>
                                <w:tcPr>
                                  <w:tcW w:w="1499" w:type="dxa"/>
                                </w:tcPr>
                                <w:p w14:paraId="71E302F0" w14:textId="77777777" w:rsidR="007A3705" w:rsidRPr="002211EE" w:rsidRDefault="007A3705" w:rsidP="002211EE">
                                  <w:pPr>
                                    <w:rPr>
                                      <w:rFonts w:ascii="Arial" w:hAnsi="Arial" w:cs="Arial"/>
                                      <w:color w:val="000000" w:themeColor="text1"/>
                                    </w:rPr>
                                  </w:pPr>
                                  <w:r w:rsidRPr="002211EE">
                                    <w:rPr>
                                      <w:rFonts w:ascii="Arial" w:hAnsi="Arial" w:cs="Arial"/>
                                      <w:color w:val="000000" w:themeColor="text1"/>
                                    </w:rPr>
                                    <w:t>Information Governance</w:t>
                                  </w:r>
                                </w:p>
                                <w:p w14:paraId="0E71E9FC" w14:textId="2CF4A866" w:rsidR="007A3705" w:rsidRPr="002211EE" w:rsidRDefault="007A3705" w:rsidP="00C668EC">
                                  <w:pPr>
                                    <w:rPr>
                                      <w:rFonts w:ascii="Arial" w:hAnsi="Arial" w:cs="Arial"/>
                                      <w:color w:val="000000" w:themeColor="text1"/>
                                    </w:rPr>
                                  </w:pPr>
                                  <w:r w:rsidRPr="002211EE">
                                    <w:rPr>
                                      <w:rFonts w:ascii="Arial" w:hAnsi="Arial" w:cs="Arial"/>
                                      <w:color w:val="000000" w:themeColor="text1"/>
                                    </w:rPr>
                                    <w:t>Team</w:t>
                                  </w:r>
                                </w:p>
                              </w:tc>
                              <w:tc>
                                <w:tcPr>
                                  <w:tcW w:w="1499" w:type="dxa"/>
                                </w:tcPr>
                                <w:p w14:paraId="432A18E0" w14:textId="6587E561" w:rsidR="007A3705" w:rsidRPr="002211EE" w:rsidRDefault="007A3705" w:rsidP="00C668EC">
                                  <w:pPr>
                                    <w:rPr>
                                      <w:rFonts w:ascii="Arial" w:hAnsi="Arial" w:cs="Arial"/>
                                      <w:color w:val="000000" w:themeColor="text1"/>
                                    </w:rPr>
                                  </w:pPr>
                                  <w:r w:rsidRPr="002211EE">
                                    <w:rPr>
                                      <w:rFonts w:ascii="Arial" w:hAnsi="Arial" w:cs="Arial"/>
                                      <w:color w:val="000000" w:themeColor="text1"/>
                                    </w:rPr>
                                    <w:t>Information Governance Team</w:t>
                                  </w:r>
                                </w:p>
                              </w:tc>
                              <w:tc>
                                <w:tcPr>
                                  <w:tcW w:w="1430" w:type="dxa"/>
                                </w:tcPr>
                                <w:p w14:paraId="41092949" w14:textId="6DDFB942" w:rsidR="007A3705" w:rsidRPr="002211EE" w:rsidRDefault="007A3705" w:rsidP="00C668EC">
                                  <w:pPr>
                                    <w:rPr>
                                      <w:rFonts w:ascii="Arial" w:hAnsi="Arial" w:cs="Arial"/>
                                      <w:color w:val="000000" w:themeColor="text1"/>
                                    </w:rPr>
                                  </w:pPr>
                                  <w:r w:rsidRPr="002211EE">
                                    <w:rPr>
                                      <w:rFonts w:ascii="Arial" w:hAnsi="Arial" w:cs="Arial"/>
                                      <w:color w:val="000000" w:themeColor="text1"/>
                                    </w:rPr>
                                    <w:t>01.09.2019</w:t>
                                  </w:r>
                                </w:p>
                              </w:tc>
                              <w:tc>
                                <w:tcPr>
                                  <w:tcW w:w="1425" w:type="dxa"/>
                                </w:tcPr>
                                <w:p w14:paraId="17819C2E" w14:textId="4F79CB75" w:rsidR="007A3705" w:rsidRPr="002211EE" w:rsidRDefault="007A3705" w:rsidP="00C668EC">
                                  <w:pPr>
                                    <w:rPr>
                                      <w:rFonts w:ascii="Arial" w:hAnsi="Arial" w:cs="Arial"/>
                                      <w:color w:val="000000" w:themeColor="text1"/>
                                    </w:rPr>
                                  </w:pPr>
                                  <w:r w:rsidRPr="002211EE">
                                    <w:rPr>
                                      <w:rFonts w:ascii="Arial" w:hAnsi="Arial" w:cs="Arial"/>
                                      <w:color w:val="000000" w:themeColor="text1"/>
                                    </w:rPr>
                                    <w:t>01.09.2020</w:t>
                                  </w:r>
                                </w:p>
                              </w:tc>
                              <w:tc>
                                <w:tcPr>
                                  <w:tcW w:w="1684" w:type="dxa"/>
                                </w:tcPr>
                                <w:p w14:paraId="62514F33" w14:textId="3F291364" w:rsidR="007A3705" w:rsidRPr="002211EE" w:rsidRDefault="007A3705" w:rsidP="00C668EC">
                                  <w:pPr>
                                    <w:rPr>
                                      <w:rFonts w:ascii="Arial" w:hAnsi="Arial" w:cs="Arial"/>
                                      <w:color w:val="000000" w:themeColor="text1"/>
                                    </w:rPr>
                                  </w:pPr>
                                  <w:r w:rsidRPr="002211EE">
                                    <w:rPr>
                                      <w:rFonts w:ascii="Arial" w:hAnsi="Arial" w:cs="Arial"/>
                                      <w:color w:val="000000" w:themeColor="text1"/>
                                    </w:rPr>
                                    <w:t>No Changes</w:t>
                                  </w:r>
                                </w:p>
                              </w:tc>
                            </w:tr>
                            <w:tr w:rsidR="007A3705" w:rsidRPr="004D3A24" w14:paraId="56B71AE4" w14:textId="77777777" w:rsidTr="002211EE">
                              <w:tc>
                                <w:tcPr>
                                  <w:tcW w:w="1171" w:type="dxa"/>
                                </w:tcPr>
                                <w:p w14:paraId="2939547E" w14:textId="2B2CE3F6" w:rsidR="007A3705" w:rsidRPr="002211EE" w:rsidRDefault="007A3705" w:rsidP="00C668EC">
                                  <w:pPr>
                                    <w:rPr>
                                      <w:rFonts w:ascii="Arial" w:hAnsi="Arial" w:cs="Arial"/>
                                      <w:color w:val="000000" w:themeColor="text1"/>
                                    </w:rPr>
                                  </w:pPr>
                                  <w:r w:rsidRPr="002211EE">
                                    <w:rPr>
                                      <w:rFonts w:ascii="Arial" w:hAnsi="Arial" w:cs="Arial"/>
                                      <w:color w:val="000000" w:themeColor="text1"/>
                                    </w:rPr>
                                    <w:t>V3</w:t>
                                  </w:r>
                                </w:p>
                              </w:tc>
                              <w:tc>
                                <w:tcPr>
                                  <w:tcW w:w="1499" w:type="dxa"/>
                                </w:tcPr>
                                <w:p w14:paraId="176B1E59" w14:textId="421B3055" w:rsidR="007A3705" w:rsidRPr="002211EE" w:rsidRDefault="007A3705" w:rsidP="00C668EC">
                                  <w:pPr>
                                    <w:rPr>
                                      <w:rFonts w:ascii="Arial" w:hAnsi="Arial" w:cs="Arial"/>
                                      <w:color w:val="000000" w:themeColor="text1"/>
                                    </w:rPr>
                                  </w:pPr>
                                  <w:r w:rsidRPr="002211EE">
                                    <w:rPr>
                                      <w:rFonts w:ascii="Arial" w:hAnsi="Arial" w:cs="Arial"/>
                                      <w:color w:val="000000" w:themeColor="text1"/>
                                    </w:rPr>
                                    <w:t>Information Governance Team</w:t>
                                  </w:r>
                                </w:p>
                              </w:tc>
                              <w:tc>
                                <w:tcPr>
                                  <w:tcW w:w="1499" w:type="dxa"/>
                                </w:tcPr>
                                <w:p w14:paraId="0377F522" w14:textId="0BFEB5CF" w:rsidR="007A3705" w:rsidRPr="002211EE" w:rsidRDefault="007A3705" w:rsidP="00C668EC">
                                  <w:pPr>
                                    <w:rPr>
                                      <w:rFonts w:ascii="Arial" w:hAnsi="Arial" w:cs="Arial"/>
                                      <w:color w:val="000000" w:themeColor="text1"/>
                                    </w:rPr>
                                  </w:pPr>
                                  <w:r w:rsidRPr="002211EE">
                                    <w:rPr>
                                      <w:rFonts w:ascii="Arial" w:hAnsi="Arial" w:cs="Arial"/>
                                      <w:color w:val="000000" w:themeColor="text1"/>
                                    </w:rPr>
                                    <w:t>Information Governance Team</w:t>
                                  </w:r>
                                </w:p>
                              </w:tc>
                              <w:tc>
                                <w:tcPr>
                                  <w:tcW w:w="1430" w:type="dxa"/>
                                </w:tcPr>
                                <w:p w14:paraId="2C03C0B1" w14:textId="79C4AA34" w:rsidR="007A3705" w:rsidRPr="002211EE" w:rsidRDefault="007A3705" w:rsidP="00C668EC">
                                  <w:pPr>
                                    <w:rPr>
                                      <w:rFonts w:ascii="Arial" w:hAnsi="Arial" w:cs="Arial"/>
                                      <w:color w:val="000000" w:themeColor="text1"/>
                                    </w:rPr>
                                  </w:pPr>
                                  <w:r w:rsidRPr="002211EE">
                                    <w:rPr>
                                      <w:rFonts w:ascii="Arial" w:hAnsi="Arial" w:cs="Arial"/>
                                      <w:color w:val="000000" w:themeColor="text1"/>
                                    </w:rPr>
                                    <w:t>23.09.2020</w:t>
                                  </w:r>
                                </w:p>
                              </w:tc>
                              <w:tc>
                                <w:tcPr>
                                  <w:tcW w:w="1425" w:type="dxa"/>
                                </w:tcPr>
                                <w:p w14:paraId="270407A4" w14:textId="2C2152A8" w:rsidR="007A3705" w:rsidRPr="002211EE" w:rsidRDefault="007A3705" w:rsidP="00C668EC">
                                  <w:pPr>
                                    <w:rPr>
                                      <w:rFonts w:ascii="Arial" w:hAnsi="Arial" w:cs="Arial"/>
                                      <w:color w:val="000000" w:themeColor="text1"/>
                                    </w:rPr>
                                  </w:pPr>
                                  <w:r w:rsidRPr="002211EE">
                                    <w:rPr>
                                      <w:rFonts w:ascii="Arial" w:hAnsi="Arial" w:cs="Arial"/>
                                      <w:color w:val="000000" w:themeColor="text1"/>
                                    </w:rPr>
                                    <w:t>01.09.2021</w:t>
                                  </w:r>
                                </w:p>
                              </w:tc>
                              <w:tc>
                                <w:tcPr>
                                  <w:tcW w:w="1684" w:type="dxa"/>
                                </w:tcPr>
                                <w:p w14:paraId="60A5E10A" w14:textId="0603E153" w:rsidR="007A3705" w:rsidRPr="002211EE" w:rsidRDefault="007A3705" w:rsidP="00C668EC">
                                  <w:pPr>
                                    <w:rPr>
                                      <w:rFonts w:ascii="Arial" w:hAnsi="Arial" w:cs="Arial"/>
                                      <w:color w:val="000000" w:themeColor="text1"/>
                                    </w:rPr>
                                  </w:pPr>
                                  <w:r w:rsidRPr="002211EE">
                                    <w:rPr>
                                      <w:rFonts w:ascii="Arial" w:hAnsi="Arial" w:cs="Arial"/>
                                      <w:color w:val="000000" w:themeColor="text1"/>
                                    </w:rPr>
                                    <w:t xml:space="preserve">Annual Review </w:t>
                                  </w:r>
                                </w:p>
                              </w:tc>
                            </w:tr>
                          </w:tbl>
                          <w:p w14:paraId="0FBA29BF" w14:textId="77777777" w:rsidR="007A3705" w:rsidRDefault="007A3705" w:rsidP="00C668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9.75pt;margin-top:365.45pt;width:440.05pt;height:20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" filled="f" strokecolor="#1f3763 [1604]" strokeweight="1pt">
                <v:textbo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7A3705" w:rsidRPr="004D3A24" w14:paraId="7D2E855A" w14:textId="77777777" w:rsidTr="002211EE">
                        <w:tc>
                          <w:tcPr>
                            <w:tcW w:w="1171" w:type="dxa"/>
                          </w:tcPr>
                          <w:p w14:paraId="7EEDE6DF" w14:textId="3D66A812" w:rsidR="007A3705" w:rsidRPr="002211EE" w:rsidRDefault="007A3705" w:rsidP="00C668EC">
                            <w:pPr>
                              <w:rPr>
                                <w:rFonts w:ascii="Arial" w:hAnsi="Arial" w:cs="Arial"/>
                                <w:color w:val="000000" w:themeColor="text1"/>
                              </w:rPr>
                            </w:pPr>
                            <w:r w:rsidRPr="002211EE">
                              <w:rPr>
                                <w:rFonts w:ascii="Arial" w:hAnsi="Arial" w:cs="Arial"/>
                                <w:color w:val="000000" w:themeColor="text1"/>
                              </w:rPr>
                              <w:t>Version</w:t>
                            </w:r>
                          </w:p>
                        </w:tc>
                        <w:tc>
                          <w:tcPr>
                            <w:tcW w:w="1499" w:type="dxa"/>
                          </w:tcPr>
                          <w:p w14:paraId="07BEF9F8" w14:textId="1406179D" w:rsidR="007A3705" w:rsidRPr="002211EE" w:rsidRDefault="007A3705" w:rsidP="00C668EC">
                            <w:pPr>
                              <w:rPr>
                                <w:rFonts w:ascii="Arial" w:hAnsi="Arial" w:cs="Arial"/>
                                <w:color w:val="000000" w:themeColor="text1"/>
                              </w:rPr>
                            </w:pPr>
                            <w:r w:rsidRPr="002211EE">
                              <w:rPr>
                                <w:rFonts w:ascii="Arial" w:hAnsi="Arial" w:cs="Arial"/>
                                <w:color w:val="000000" w:themeColor="text1"/>
                              </w:rPr>
                              <w:t>Author</w:t>
                            </w:r>
                          </w:p>
                        </w:tc>
                        <w:tc>
                          <w:tcPr>
                            <w:tcW w:w="1499" w:type="dxa"/>
                          </w:tcPr>
                          <w:p w14:paraId="4488436F" w14:textId="3B9112C4" w:rsidR="007A3705" w:rsidRPr="002211EE" w:rsidRDefault="007A3705" w:rsidP="00C668EC">
                            <w:pPr>
                              <w:rPr>
                                <w:rFonts w:ascii="Arial" w:hAnsi="Arial" w:cs="Arial"/>
                                <w:color w:val="000000" w:themeColor="text1"/>
                              </w:rPr>
                            </w:pPr>
                            <w:r w:rsidRPr="002211EE">
                              <w:rPr>
                                <w:rFonts w:ascii="Arial" w:hAnsi="Arial" w:cs="Arial"/>
                                <w:color w:val="000000" w:themeColor="text1"/>
                              </w:rPr>
                              <w:t>Policy approved by</w:t>
                            </w:r>
                          </w:p>
                        </w:tc>
                        <w:tc>
                          <w:tcPr>
                            <w:tcW w:w="1430" w:type="dxa"/>
                          </w:tcPr>
                          <w:p w14:paraId="3A8FD6D6" w14:textId="0C00A3AE" w:rsidR="007A3705" w:rsidRPr="002211EE" w:rsidRDefault="007A3705" w:rsidP="00C668EC">
                            <w:pPr>
                              <w:rPr>
                                <w:rFonts w:ascii="Arial" w:hAnsi="Arial" w:cs="Arial"/>
                                <w:color w:val="000000" w:themeColor="text1"/>
                              </w:rPr>
                            </w:pPr>
                            <w:r w:rsidRPr="002211EE">
                              <w:rPr>
                                <w:rFonts w:ascii="Arial" w:hAnsi="Arial" w:cs="Arial"/>
                                <w:color w:val="000000" w:themeColor="text1"/>
                              </w:rPr>
                              <w:t>Approval date</w:t>
                            </w:r>
                          </w:p>
                        </w:tc>
                        <w:tc>
                          <w:tcPr>
                            <w:tcW w:w="1425" w:type="dxa"/>
                          </w:tcPr>
                          <w:p w14:paraId="3B319D98" w14:textId="3AA6440D" w:rsidR="007A3705" w:rsidRPr="002211EE" w:rsidRDefault="007A3705" w:rsidP="00C668EC">
                            <w:pPr>
                              <w:rPr>
                                <w:rFonts w:ascii="Arial" w:hAnsi="Arial" w:cs="Arial"/>
                                <w:color w:val="000000" w:themeColor="text1"/>
                              </w:rPr>
                            </w:pPr>
                            <w:r w:rsidRPr="002211EE">
                              <w:rPr>
                                <w:rFonts w:ascii="Arial" w:hAnsi="Arial" w:cs="Arial"/>
                                <w:color w:val="000000" w:themeColor="text1"/>
                              </w:rPr>
                              <w:t>Review date</w:t>
                            </w:r>
                          </w:p>
                        </w:tc>
                        <w:tc>
                          <w:tcPr>
                            <w:tcW w:w="1684" w:type="dxa"/>
                          </w:tcPr>
                          <w:p w14:paraId="79779F7D" w14:textId="298FD13D" w:rsidR="007A3705" w:rsidRPr="002211EE" w:rsidRDefault="007A3705" w:rsidP="00C668EC">
                            <w:pPr>
                              <w:rPr>
                                <w:rFonts w:ascii="Arial" w:hAnsi="Arial" w:cs="Arial"/>
                                <w:color w:val="000000" w:themeColor="text1"/>
                              </w:rPr>
                            </w:pPr>
                            <w:r w:rsidRPr="002211EE">
                              <w:rPr>
                                <w:rFonts w:ascii="Arial" w:hAnsi="Arial" w:cs="Arial"/>
                                <w:color w:val="000000" w:themeColor="text1"/>
                              </w:rPr>
                              <w:t>Changes made?</w:t>
                            </w:r>
                          </w:p>
                        </w:tc>
                      </w:tr>
                      <w:tr w:rsidR="007A3705" w:rsidRPr="004D3A24" w14:paraId="18F1A8CC" w14:textId="77777777" w:rsidTr="002211EE">
                        <w:tc>
                          <w:tcPr>
                            <w:tcW w:w="1171" w:type="dxa"/>
                          </w:tcPr>
                          <w:p w14:paraId="7CBED324" w14:textId="7021FCC5" w:rsidR="007A3705" w:rsidRPr="002211EE" w:rsidRDefault="007A3705" w:rsidP="00C668EC">
                            <w:pPr>
                              <w:rPr>
                                <w:rFonts w:ascii="Arial" w:hAnsi="Arial" w:cs="Arial"/>
                                <w:color w:val="000000" w:themeColor="text1"/>
                              </w:rPr>
                            </w:pPr>
                            <w:r w:rsidRPr="002211EE">
                              <w:rPr>
                                <w:rFonts w:ascii="Arial" w:hAnsi="Arial" w:cs="Arial"/>
                                <w:color w:val="000000" w:themeColor="text1"/>
                              </w:rPr>
                              <w:t>V1</w:t>
                            </w:r>
                          </w:p>
                        </w:tc>
                        <w:tc>
                          <w:tcPr>
                            <w:tcW w:w="1499" w:type="dxa"/>
                          </w:tcPr>
                          <w:p w14:paraId="3FB6F940" w14:textId="6CE4FD74" w:rsidR="007A3705" w:rsidRPr="002211EE" w:rsidRDefault="007A3705" w:rsidP="00C668EC">
                            <w:pPr>
                              <w:rPr>
                                <w:rFonts w:ascii="Arial" w:hAnsi="Arial" w:cs="Arial"/>
                                <w:color w:val="000000" w:themeColor="text1"/>
                              </w:rPr>
                            </w:pPr>
                            <w:r w:rsidRPr="002211EE">
                              <w:rPr>
                                <w:rFonts w:ascii="Arial" w:hAnsi="Arial" w:cs="Arial"/>
                                <w:color w:val="000000" w:themeColor="text1"/>
                              </w:rPr>
                              <w:t>Information Governance Team</w:t>
                            </w:r>
                          </w:p>
                        </w:tc>
                        <w:tc>
                          <w:tcPr>
                            <w:tcW w:w="1499" w:type="dxa"/>
                          </w:tcPr>
                          <w:p w14:paraId="6984D8C0" w14:textId="48E4650F" w:rsidR="007A3705" w:rsidRPr="002211EE" w:rsidRDefault="007A3705" w:rsidP="00C668EC">
                            <w:pPr>
                              <w:rPr>
                                <w:rFonts w:ascii="Arial" w:hAnsi="Arial" w:cs="Arial"/>
                                <w:color w:val="000000" w:themeColor="text1"/>
                              </w:rPr>
                            </w:pPr>
                            <w:r w:rsidRPr="002211EE">
                              <w:rPr>
                                <w:rFonts w:ascii="Arial" w:hAnsi="Arial" w:cs="Arial"/>
                                <w:color w:val="000000" w:themeColor="text1"/>
                              </w:rPr>
                              <w:t>Information Governance Team</w:t>
                            </w:r>
                          </w:p>
                        </w:tc>
                        <w:tc>
                          <w:tcPr>
                            <w:tcW w:w="1430" w:type="dxa"/>
                          </w:tcPr>
                          <w:p w14:paraId="287C290D" w14:textId="6195F168" w:rsidR="007A3705" w:rsidRPr="002211EE" w:rsidRDefault="007A3705" w:rsidP="00C668EC">
                            <w:pPr>
                              <w:rPr>
                                <w:rFonts w:ascii="Arial" w:hAnsi="Arial" w:cs="Arial"/>
                                <w:color w:val="000000" w:themeColor="text1"/>
                              </w:rPr>
                            </w:pPr>
                            <w:r w:rsidRPr="002211EE">
                              <w:rPr>
                                <w:rFonts w:ascii="Arial" w:hAnsi="Arial" w:cs="Arial"/>
                                <w:color w:val="000000" w:themeColor="text1"/>
                              </w:rPr>
                              <w:t>15.06.2018</w:t>
                            </w:r>
                          </w:p>
                        </w:tc>
                        <w:tc>
                          <w:tcPr>
                            <w:tcW w:w="1425" w:type="dxa"/>
                          </w:tcPr>
                          <w:p w14:paraId="3E3F8F65" w14:textId="5188442B" w:rsidR="007A3705" w:rsidRPr="002211EE" w:rsidRDefault="007A3705" w:rsidP="00C668EC">
                            <w:pPr>
                              <w:rPr>
                                <w:rFonts w:ascii="Arial" w:hAnsi="Arial" w:cs="Arial"/>
                                <w:color w:val="000000" w:themeColor="text1"/>
                              </w:rPr>
                            </w:pPr>
                            <w:r w:rsidRPr="002211EE">
                              <w:rPr>
                                <w:rFonts w:ascii="Arial" w:hAnsi="Arial" w:cs="Arial"/>
                                <w:color w:val="000000" w:themeColor="text1"/>
                              </w:rPr>
                              <w:t>1.09.2019</w:t>
                            </w:r>
                          </w:p>
                        </w:tc>
                        <w:tc>
                          <w:tcPr>
                            <w:tcW w:w="1684" w:type="dxa"/>
                          </w:tcPr>
                          <w:p w14:paraId="276CEDF5" w14:textId="2AB309AD" w:rsidR="007A3705" w:rsidRPr="002211EE" w:rsidRDefault="007A3705" w:rsidP="00C668EC">
                            <w:pPr>
                              <w:rPr>
                                <w:rFonts w:ascii="Arial" w:hAnsi="Arial" w:cs="Arial"/>
                                <w:color w:val="000000" w:themeColor="text1"/>
                              </w:rPr>
                            </w:pPr>
                            <w:r w:rsidRPr="002211EE">
                              <w:rPr>
                                <w:rFonts w:ascii="Arial" w:hAnsi="Arial" w:cs="Arial"/>
                                <w:color w:val="000000" w:themeColor="text1"/>
                              </w:rPr>
                              <w:t>No Changes</w:t>
                            </w:r>
                          </w:p>
                        </w:tc>
                      </w:tr>
                      <w:tr w:rsidR="007A3705" w:rsidRPr="004D3A24" w14:paraId="64584419" w14:textId="77777777" w:rsidTr="002211EE">
                        <w:tc>
                          <w:tcPr>
                            <w:tcW w:w="1171" w:type="dxa"/>
                          </w:tcPr>
                          <w:p w14:paraId="09E556F4" w14:textId="2203D134" w:rsidR="007A3705" w:rsidRPr="002211EE" w:rsidRDefault="007A3705" w:rsidP="00C668EC">
                            <w:pPr>
                              <w:rPr>
                                <w:rFonts w:ascii="Arial" w:hAnsi="Arial" w:cs="Arial"/>
                                <w:color w:val="000000" w:themeColor="text1"/>
                              </w:rPr>
                            </w:pPr>
                            <w:r w:rsidRPr="002211EE">
                              <w:rPr>
                                <w:rFonts w:ascii="Arial" w:hAnsi="Arial" w:cs="Arial"/>
                                <w:color w:val="000000" w:themeColor="text1"/>
                              </w:rPr>
                              <w:t xml:space="preserve">V2 </w:t>
                            </w:r>
                          </w:p>
                        </w:tc>
                        <w:tc>
                          <w:tcPr>
                            <w:tcW w:w="1499" w:type="dxa"/>
                          </w:tcPr>
                          <w:p w14:paraId="71E302F0" w14:textId="77777777" w:rsidR="007A3705" w:rsidRPr="002211EE" w:rsidRDefault="007A3705" w:rsidP="002211EE">
                            <w:pPr>
                              <w:rPr>
                                <w:rFonts w:ascii="Arial" w:hAnsi="Arial" w:cs="Arial"/>
                                <w:color w:val="000000" w:themeColor="text1"/>
                              </w:rPr>
                            </w:pPr>
                            <w:r w:rsidRPr="002211EE">
                              <w:rPr>
                                <w:rFonts w:ascii="Arial" w:hAnsi="Arial" w:cs="Arial"/>
                                <w:color w:val="000000" w:themeColor="text1"/>
                              </w:rPr>
                              <w:t>Information Governance</w:t>
                            </w:r>
                          </w:p>
                          <w:p w14:paraId="0E71E9FC" w14:textId="2CF4A866" w:rsidR="007A3705" w:rsidRPr="002211EE" w:rsidRDefault="007A3705" w:rsidP="00C668EC">
                            <w:pPr>
                              <w:rPr>
                                <w:rFonts w:ascii="Arial" w:hAnsi="Arial" w:cs="Arial"/>
                                <w:color w:val="000000" w:themeColor="text1"/>
                              </w:rPr>
                            </w:pPr>
                            <w:r w:rsidRPr="002211EE">
                              <w:rPr>
                                <w:rFonts w:ascii="Arial" w:hAnsi="Arial" w:cs="Arial"/>
                                <w:color w:val="000000" w:themeColor="text1"/>
                              </w:rPr>
                              <w:t>Team</w:t>
                            </w:r>
                          </w:p>
                        </w:tc>
                        <w:tc>
                          <w:tcPr>
                            <w:tcW w:w="1499" w:type="dxa"/>
                          </w:tcPr>
                          <w:p w14:paraId="432A18E0" w14:textId="6587E561" w:rsidR="007A3705" w:rsidRPr="002211EE" w:rsidRDefault="007A3705" w:rsidP="00C668EC">
                            <w:pPr>
                              <w:rPr>
                                <w:rFonts w:ascii="Arial" w:hAnsi="Arial" w:cs="Arial"/>
                                <w:color w:val="000000" w:themeColor="text1"/>
                              </w:rPr>
                            </w:pPr>
                            <w:r w:rsidRPr="002211EE">
                              <w:rPr>
                                <w:rFonts w:ascii="Arial" w:hAnsi="Arial" w:cs="Arial"/>
                                <w:color w:val="000000" w:themeColor="text1"/>
                              </w:rPr>
                              <w:t>Information Governance Team</w:t>
                            </w:r>
                          </w:p>
                        </w:tc>
                        <w:tc>
                          <w:tcPr>
                            <w:tcW w:w="1430" w:type="dxa"/>
                          </w:tcPr>
                          <w:p w14:paraId="41092949" w14:textId="6DDFB942" w:rsidR="007A3705" w:rsidRPr="002211EE" w:rsidRDefault="007A3705" w:rsidP="00C668EC">
                            <w:pPr>
                              <w:rPr>
                                <w:rFonts w:ascii="Arial" w:hAnsi="Arial" w:cs="Arial"/>
                                <w:color w:val="000000" w:themeColor="text1"/>
                              </w:rPr>
                            </w:pPr>
                            <w:r w:rsidRPr="002211EE">
                              <w:rPr>
                                <w:rFonts w:ascii="Arial" w:hAnsi="Arial" w:cs="Arial"/>
                                <w:color w:val="000000" w:themeColor="text1"/>
                              </w:rPr>
                              <w:t>01.09.2019</w:t>
                            </w:r>
                          </w:p>
                        </w:tc>
                        <w:tc>
                          <w:tcPr>
                            <w:tcW w:w="1425" w:type="dxa"/>
                          </w:tcPr>
                          <w:p w14:paraId="17819C2E" w14:textId="4F79CB75" w:rsidR="007A3705" w:rsidRPr="002211EE" w:rsidRDefault="007A3705" w:rsidP="00C668EC">
                            <w:pPr>
                              <w:rPr>
                                <w:rFonts w:ascii="Arial" w:hAnsi="Arial" w:cs="Arial"/>
                                <w:color w:val="000000" w:themeColor="text1"/>
                              </w:rPr>
                            </w:pPr>
                            <w:r w:rsidRPr="002211EE">
                              <w:rPr>
                                <w:rFonts w:ascii="Arial" w:hAnsi="Arial" w:cs="Arial"/>
                                <w:color w:val="000000" w:themeColor="text1"/>
                              </w:rPr>
                              <w:t>01.09.2020</w:t>
                            </w:r>
                          </w:p>
                        </w:tc>
                        <w:tc>
                          <w:tcPr>
                            <w:tcW w:w="1684" w:type="dxa"/>
                          </w:tcPr>
                          <w:p w14:paraId="62514F33" w14:textId="3F291364" w:rsidR="007A3705" w:rsidRPr="002211EE" w:rsidRDefault="007A3705" w:rsidP="00C668EC">
                            <w:pPr>
                              <w:rPr>
                                <w:rFonts w:ascii="Arial" w:hAnsi="Arial" w:cs="Arial"/>
                                <w:color w:val="000000" w:themeColor="text1"/>
                              </w:rPr>
                            </w:pPr>
                            <w:r w:rsidRPr="002211EE">
                              <w:rPr>
                                <w:rFonts w:ascii="Arial" w:hAnsi="Arial" w:cs="Arial"/>
                                <w:color w:val="000000" w:themeColor="text1"/>
                              </w:rPr>
                              <w:t>No Changes</w:t>
                            </w:r>
                          </w:p>
                        </w:tc>
                      </w:tr>
                      <w:tr w:rsidR="007A3705" w:rsidRPr="004D3A24" w14:paraId="56B71AE4" w14:textId="77777777" w:rsidTr="002211EE">
                        <w:tc>
                          <w:tcPr>
                            <w:tcW w:w="1171" w:type="dxa"/>
                          </w:tcPr>
                          <w:p w14:paraId="2939547E" w14:textId="2B2CE3F6" w:rsidR="007A3705" w:rsidRPr="002211EE" w:rsidRDefault="007A3705" w:rsidP="00C668EC">
                            <w:pPr>
                              <w:rPr>
                                <w:rFonts w:ascii="Arial" w:hAnsi="Arial" w:cs="Arial"/>
                                <w:color w:val="000000" w:themeColor="text1"/>
                              </w:rPr>
                            </w:pPr>
                            <w:r w:rsidRPr="002211EE">
                              <w:rPr>
                                <w:rFonts w:ascii="Arial" w:hAnsi="Arial" w:cs="Arial"/>
                                <w:color w:val="000000" w:themeColor="text1"/>
                              </w:rPr>
                              <w:t>V3</w:t>
                            </w:r>
                          </w:p>
                        </w:tc>
                        <w:tc>
                          <w:tcPr>
                            <w:tcW w:w="1499" w:type="dxa"/>
                          </w:tcPr>
                          <w:p w14:paraId="176B1E59" w14:textId="421B3055" w:rsidR="007A3705" w:rsidRPr="002211EE" w:rsidRDefault="007A3705" w:rsidP="00C668EC">
                            <w:pPr>
                              <w:rPr>
                                <w:rFonts w:ascii="Arial" w:hAnsi="Arial" w:cs="Arial"/>
                                <w:color w:val="000000" w:themeColor="text1"/>
                              </w:rPr>
                            </w:pPr>
                            <w:r w:rsidRPr="002211EE">
                              <w:rPr>
                                <w:rFonts w:ascii="Arial" w:hAnsi="Arial" w:cs="Arial"/>
                                <w:color w:val="000000" w:themeColor="text1"/>
                              </w:rPr>
                              <w:t>Information Governance Team</w:t>
                            </w:r>
                          </w:p>
                        </w:tc>
                        <w:tc>
                          <w:tcPr>
                            <w:tcW w:w="1499" w:type="dxa"/>
                          </w:tcPr>
                          <w:p w14:paraId="0377F522" w14:textId="0BFEB5CF" w:rsidR="007A3705" w:rsidRPr="002211EE" w:rsidRDefault="007A3705" w:rsidP="00C668EC">
                            <w:pPr>
                              <w:rPr>
                                <w:rFonts w:ascii="Arial" w:hAnsi="Arial" w:cs="Arial"/>
                                <w:color w:val="000000" w:themeColor="text1"/>
                              </w:rPr>
                            </w:pPr>
                            <w:r w:rsidRPr="002211EE">
                              <w:rPr>
                                <w:rFonts w:ascii="Arial" w:hAnsi="Arial" w:cs="Arial"/>
                                <w:color w:val="000000" w:themeColor="text1"/>
                              </w:rPr>
                              <w:t>Information Governance Team</w:t>
                            </w:r>
                          </w:p>
                        </w:tc>
                        <w:tc>
                          <w:tcPr>
                            <w:tcW w:w="1430" w:type="dxa"/>
                          </w:tcPr>
                          <w:p w14:paraId="2C03C0B1" w14:textId="79C4AA34" w:rsidR="007A3705" w:rsidRPr="002211EE" w:rsidRDefault="007A3705" w:rsidP="00C668EC">
                            <w:pPr>
                              <w:rPr>
                                <w:rFonts w:ascii="Arial" w:hAnsi="Arial" w:cs="Arial"/>
                                <w:color w:val="000000" w:themeColor="text1"/>
                              </w:rPr>
                            </w:pPr>
                            <w:r w:rsidRPr="002211EE">
                              <w:rPr>
                                <w:rFonts w:ascii="Arial" w:hAnsi="Arial" w:cs="Arial"/>
                                <w:color w:val="000000" w:themeColor="text1"/>
                              </w:rPr>
                              <w:t>23.09.2020</w:t>
                            </w:r>
                          </w:p>
                        </w:tc>
                        <w:tc>
                          <w:tcPr>
                            <w:tcW w:w="1425" w:type="dxa"/>
                          </w:tcPr>
                          <w:p w14:paraId="270407A4" w14:textId="2C2152A8" w:rsidR="007A3705" w:rsidRPr="002211EE" w:rsidRDefault="007A3705" w:rsidP="00C668EC">
                            <w:pPr>
                              <w:rPr>
                                <w:rFonts w:ascii="Arial" w:hAnsi="Arial" w:cs="Arial"/>
                                <w:color w:val="000000" w:themeColor="text1"/>
                              </w:rPr>
                            </w:pPr>
                            <w:r w:rsidRPr="002211EE">
                              <w:rPr>
                                <w:rFonts w:ascii="Arial" w:hAnsi="Arial" w:cs="Arial"/>
                                <w:color w:val="000000" w:themeColor="text1"/>
                              </w:rPr>
                              <w:t>01.09.2021</w:t>
                            </w:r>
                          </w:p>
                        </w:tc>
                        <w:tc>
                          <w:tcPr>
                            <w:tcW w:w="1684" w:type="dxa"/>
                          </w:tcPr>
                          <w:p w14:paraId="60A5E10A" w14:textId="0603E153" w:rsidR="007A3705" w:rsidRPr="002211EE" w:rsidRDefault="007A3705" w:rsidP="00C668EC">
                            <w:pPr>
                              <w:rPr>
                                <w:rFonts w:ascii="Arial" w:hAnsi="Arial" w:cs="Arial"/>
                                <w:color w:val="000000" w:themeColor="text1"/>
                              </w:rPr>
                            </w:pPr>
                            <w:r w:rsidRPr="002211EE">
                              <w:rPr>
                                <w:rFonts w:ascii="Arial" w:hAnsi="Arial" w:cs="Arial"/>
                                <w:color w:val="000000" w:themeColor="text1"/>
                              </w:rPr>
                              <w:t xml:space="preserve">Annual Review </w:t>
                            </w:r>
                          </w:p>
                        </w:tc>
                      </w:tr>
                    </w:tbl>
                    <w:p w14:paraId="0FBA29BF" w14:textId="77777777" w:rsidR="007A3705" w:rsidRDefault="007A3705" w:rsidP="00C668EC">
                      <w:pPr>
                        <w:jc w:val="center"/>
                      </w:pPr>
                    </w:p>
                  </w:txbxContent>
                </v:textbox>
              </v:rect>
            </w:pict>
          </mc:Fallback>
        </mc:AlternateContent>
      </w:r>
      <w:r w:rsidR="00FB2C29">
        <w:rPr>
          <w:noProof/>
          <w:lang w:eastAsia="en-GB"/>
        </w:rPr>
        <mc:AlternateContent>
          <mc:Choice Requires="wps">
            <w:drawing>
              <wp:anchor distT="0" distB="0" distL="114300" distR="114300" simplePos="0" relativeHeight="251660288" behindDoc="0" locked="0" layoutInCell="1" allowOverlap="1" wp14:anchorId="2664D2AE" wp14:editId="3DEC0B93">
                <wp:simplePos x="0" y="0"/>
                <wp:positionH relativeFrom="column">
                  <wp:posOffset>114300</wp:posOffset>
                </wp:positionH>
                <wp:positionV relativeFrom="paragraph">
                  <wp:posOffset>8957310</wp:posOffset>
                </wp:positionV>
                <wp:extent cx="6537960" cy="464820"/>
                <wp:effectExtent l="0" t="0" r="15240" b="11430"/>
                <wp:wrapNone/>
                <wp:docPr id="9" name="Rounded Rectangle 9"/>
                <wp:cNvGraphicFramePr/>
                <a:graphic xmlns:a="http://schemas.openxmlformats.org/drawingml/2006/main">
                  <a:graphicData uri="http://schemas.microsoft.com/office/word/2010/wordprocessingShape">
                    <wps:wsp>
                      <wps:cNvSpPr/>
                      <wps:spPr>
                        <a:xfrm>
                          <a:off x="0" y="0"/>
                          <a:ext cx="6537960" cy="4648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8AA31" w14:textId="77777777" w:rsidR="007A3705" w:rsidRPr="003E5308" w:rsidRDefault="007A3705"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7" style="position:absolute;margin-left:9pt;margin-top:705.3pt;width:514.8pt;height:3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" filled="f" strokecolor="white [3212]" strokeweight="1pt">
                <v:stroke joinstyle="miter"/>
                <v:textbox>
                  <w:txbxContent>
                    <w:p w14:paraId="3628AA31" w14:textId="77777777" w:rsidR="007A3705" w:rsidRPr="003E5308" w:rsidRDefault="007A3705"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v:textbox>
              </v:roundrect>
            </w:pict>
          </mc:Fallback>
        </mc:AlternateContent>
      </w:r>
      <w:r w:rsidR="00FB2C29">
        <w:rPr>
          <w:noProof/>
          <w:lang w:eastAsia="en-GB"/>
        </w:rPr>
        <mc:AlternateContent>
          <mc:Choice Requires="wps">
            <w:drawing>
              <wp:anchor distT="0" distB="0" distL="114300" distR="114300" simplePos="0" relativeHeight="251655168" behindDoc="0" locked="0" layoutInCell="1" allowOverlap="1" wp14:anchorId="09456036" wp14:editId="4FF3AB6A">
                <wp:simplePos x="0" y="0"/>
                <wp:positionH relativeFrom="column">
                  <wp:posOffset>350195</wp:posOffset>
                </wp:positionH>
                <wp:positionV relativeFrom="paragraph">
                  <wp:posOffset>2772140</wp:posOffset>
                </wp:positionV>
                <wp:extent cx="5791200" cy="1496060"/>
                <wp:effectExtent l="0" t="0" r="19050" b="27940"/>
                <wp:wrapNone/>
                <wp:docPr id="4" name="Rounded Rectangle 4"/>
                <wp:cNvGraphicFramePr/>
                <a:graphic xmlns:a="http://schemas.openxmlformats.org/drawingml/2006/main">
                  <a:graphicData uri="http://schemas.microsoft.com/office/word/2010/wordprocessingShape">
                    <wps:wsp>
                      <wps:cNvSpPr/>
                      <wps:spPr>
                        <a:xfrm>
                          <a:off x="0" y="0"/>
                          <a:ext cx="5791200" cy="149606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82DE8A" w14:textId="7DD80E92" w:rsidR="007A3705" w:rsidRPr="00940F43" w:rsidRDefault="00940F43" w:rsidP="00940F43">
                            <w:pPr>
                              <w:widowControl w:val="0"/>
                              <w:autoSpaceDE w:val="0"/>
                              <w:autoSpaceDN w:val="0"/>
                              <w:adjustRightInd w:val="0"/>
                              <w:spacing w:after="0" w:line="240" w:lineRule="auto"/>
                              <w:rPr>
                                <w:rFonts w:ascii="serif" w:hAnsi="serif" w:cs="serif"/>
                                <w:b/>
                                <w:bCs/>
                                <w:color w:val="000000" w:themeColor="text1"/>
                                <w:sz w:val="36"/>
                                <w:szCs w:val="36"/>
                              </w:rPr>
                            </w:pPr>
                            <w:r w:rsidRPr="00940F43">
                              <w:rPr>
                                <w:rFonts w:ascii="Arial" w:hAnsi="Arial" w:cs="Arial"/>
                                <w:b/>
                                <w:color w:val="000000" w:themeColor="text1"/>
                                <w:sz w:val="56"/>
                                <w:szCs w:val="56"/>
                              </w:rPr>
                              <w:t xml:space="preserve">HOW TO EXERCISE YOUR DATA SUBJECT RIGHTS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8" style="position:absolute;margin-left:27.55pt;margin-top:218.3pt;width:456pt;height:117.8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" fillcolor="#8eaadb [1940]" strokecolor="#1f3763 [1604]" strokeweight="1pt">
                <v:stroke joinstyle="miter"/>
                <v:textbox>
                  <w:txbxContent>
                    <w:p w14:paraId="5182DE8A" w14:textId="7DD80E92" w:rsidR="007A3705" w:rsidRPr="00940F43" w:rsidRDefault="00940F43" w:rsidP="00940F43">
                      <w:pPr>
                        <w:widowControl w:val="0"/>
                        <w:autoSpaceDE w:val="0"/>
                        <w:autoSpaceDN w:val="0"/>
                        <w:adjustRightInd w:val="0"/>
                        <w:spacing w:after="0" w:line="240" w:lineRule="auto"/>
                        <w:rPr>
                          <w:rFonts w:ascii="serif" w:hAnsi="serif" w:cs="serif"/>
                          <w:b/>
                          <w:bCs/>
                          <w:color w:val="000000" w:themeColor="text1"/>
                          <w:sz w:val="36"/>
                          <w:szCs w:val="36"/>
                        </w:rPr>
                      </w:pPr>
                      <w:r w:rsidRPr="00940F43">
                        <w:rPr>
                          <w:rFonts w:ascii="Arial" w:hAnsi="Arial" w:cs="Arial"/>
                          <w:b/>
                          <w:color w:val="000000" w:themeColor="text1"/>
                          <w:sz w:val="56"/>
                          <w:szCs w:val="56"/>
                        </w:rPr>
                        <w:t xml:space="preserve">HOW TO EXERCISE YOUR DATA SUBJECT RIGHTS </w:t>
                      </w:r>
                      <w:bookmarkStart w:id="1" w:name="_GoBack"/>
                      <w:bookmarkEnd w:id="1"/>
                    </w:p>
                  </w:txbxContent>
                </v:textbox>
              </v:roundrect>
            </w:pict>
          </mc:Fallback>
        </mc:AlternateContent>
      </w:r>
      <w:r w:rsidR="00FB2C29">
        <w:rPr>
          <w:noProof/>
          <w:lang w:eastAsia="en-GB"/>
        </w:rPr>
        <w:drawing>
          <wp:anchor distT="0" distB="0" distL="114300" distR="114300" simplePos="0" relativeHeight="251658240" behindDoc="0" locked="0" layoutInCell="1" allowOverlap="1" wp14:anchorId="3D5C3D1B" wp14:editId="1C3D486E">
            <wp:simplePos x="0" y="0"/>
            <wp:positionH relativeFrom="column">
              <wp:posOffset>116732</wp:posOffset>
            </wp:positionH>
            <wp:positionV relativeFrom="paragraph">
              <wp:posOffset>340225</wp:posOffset>
            </wp:positionV>
            <wp:extent cx="2937753" cy="198444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37753" cy="1984443"/>
                    </a:xfrm>
                    <a:prstGeom prst="rect">
                      <a:avLst/>
                    </a:prstGeom>
                  </pic:spPr>
                </pic:pic>
              </a:graphicData>
            </a:graphic>
          </wp:anchor>
        </w:drawing>
      </w:r>
      <w:r w:rsidR="00FB2C29">
        <w:rPr>
          <w:noProof/>
          <w:lang w:eastAsia="en-GB"/>
        </w:rPr>
        <mc:AlternateContent>
          <mc:Choice Requires="wps">
            <w:drawing>
              <wp:anchor distT="0" distB="0" distL="114300" distR="114300" simplePos="0" relativeHeight="251659264" behindDoc="0" locked="0" layoutInCell="1" allowOverlap="1" wp14:anchorId="1849B4A4" wp14:editId="7F6A550A">
                <wp:simplePos x="0" y="0"/>
                <wp:positionH relativeFrom="column">
                  <wp:posOffset>3540868</wp:posOffset>
                </wp:positionH>
                <wp:positionV relativeFrom="paragraph">
                  <wp:posOffset>340225</wp:posOffset>
                </wp:positionV>
                <wp:extent cx="2621280" cy="1950720"/>
                <wp:effectExtent l="0" t="0" r="26670" b="11430"/>
                <wp:wrapNone/>
                <wp:docPr id="8" name="Rounded Rectangle 8"/>
                <wp:cNvGraphicFramePr/>
                <a:graphic xmlns:a="http://schemas.openxmlformats.org/drawingml/2006/main">
                  <a:graphicData uri="http://schemas.microsoft.com/office/word/2010/wordprocessingShape">
                    <wps:wsp>
                      <wps:cNvSpPr/>
                      <wps:spPr>
                        <a:xfrm>
                          <a:off x="0" y="0"/>
                          <a:ext cx="2621280" cy="19507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29B52" w14:textId="77777777" w:rsidR="007A3705" w:rsidRDefault="007A3705"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7A3705" w:rsidRPr="009172FD" w:rsidRDefault="007A3705"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9" style="position:absolute;margin-left:278.8pt;margin-top:26.8pt;width:206.4pt;height:153.6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" filled="f" strokecolor="white [3212]" strokeweight="1pt">
                <v:stroke joinstyle="miter"/>
                <v:textbox>
                  <w:txbxContent>
                    <w:p w14:paraId="6FA29B52" w14:textId="77777777" w:rsidR="007A3705" w:rsidRDefault="007A3705"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7A3705" w:rsidRPr="009172FD" w:rsidRDefault="007A3705"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v:textbox>
              </v:roundrect>
            </w:pict>
          </mc:Fallback>
        </mc:AlternateContent>
      </w:r>
      <w:r w:rsidR="00FB2C29">
        <w:br w:type="page"/>
      </w:r>
    </w:p>
    <w:tbl>
      <w:tblPr>
        <w:tblStyle w:val="TableGrid"/>
        <w:tblW w:w="10740" w:type="dxa"/>
        <w:tblLook w:val="04A0" w:firstRow="1" w:lastRow="0" w:firstColumn="1" w:lastColumn="0" w:noHBand="0" w:noVBand="1"/>
      </w:tblPr>
      <w:tblGrid>
        <w:gridCol w:w="10740"/>
      </w:tblGrid>
      <w:tr w:rsidR="009E3B39" w:rsidRPr="002573C2" w14:paraId="242E2133"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E573F8E" w14:textId="5DE7D576" w:rsidR="009E3B39" w:rsidRPr="007A3705" w:rsidRDefault="002211EE" w:rsidP="00FB2C29">
            <w:pPr>
              <w:rPr>
                <w:rFonts w:ascii="Tahoma" w:hAnsi="Tahoma" w:cs="Tahoma"/>
                <w:b/>
                <w:color w:val="000000" w:themeColor="text1"/>
                <w:sz w:val="20"/>
                <w:szCs w:val="20"/>
              </w:rPr>
            </w:pPr>
            <w:r w:rsidRPr="00940F43">
              <w:rPr>
                <w:rFonts w:ascii="Tahoma" w:hAnsi="Tahoma" w:cs="Tahoma"/>
                <w:b/>
                <w:color w:val="000000" w:themeColor="text1"/>
                <w:sz w:val="24"/>
                <w:szCs w:val="20"/>
              </w:rPr>
              <w:lastRenderedPageBreak/>
              <w:t>CONTENTS</w:t>
            </w:r>
          </w:p>
        </w:tc>
      </w:tr>
      <w:tr w:rsidR="00262838" w:rsidRPr="002573C2" w14:paraId="7F4831EB"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90EB359" w14:textId="77777777" w:rsidR="007A3705" w:rsidRPr="007A3705" w:rsidRDefault="007A3705" w:rsidP="00940F43">
            <w:pPr>
              <w:pStyle w:val="ListParagraph"/>
              <w:widowControl w:val="0"/>
              <w:numPr>
                <w:ilvl w:val="0"/>
                <w:numId w:val="11"/>
              </w:numPr>
              <w:autoSpaceDE w:val="0"/>
              <w:autoSpaceDN w:val="0"/>
              <w:adjustRightInd w:val="0"/>
              <w:spacing w:after="0" w:line="240" w:lineRule="auto"/>
              <w:ind w:left="360"/>
              <w:jc w:val="both"/>
              <w:rPr>
                <w:rFonts w:ascii="Tahoma" w:hAnsi="Tahoma" w:cs="Tahoma"/>
                <w:bCs/>
                <w:color w:val="000000"/>
                <w:sz w:val="20"/>
                <w:szCs w:val="20"/>
              </w:rPr>
            </w:pPr>
            <w:r w:rsidRPr="007A3705">
              <w:rPr>
                <w:rFonts w:ascii="Tahoma" w:hAnsi="Tahoma" w:cs="Tahoma"/>
                <w:bCs/>
                <w:color w:val="000000"/>
                <w:sz w:val="20"/>
                <w:szCs w:val="20"/>
              </w:rPr>
              <w:t xml:space="preserve">Introduction to data subject rights </w:t>
            </w:r>
          </w:p>
          <w:p w14:paraId="2A85235D"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50AA7D54" w14:textId="77777777" w:rsidR="007A3705" w:rsidRPr="007A3705" w:rsidRDefault="007A3705" w:rsidP="00940F43">
            <w:pPr>
              <w:pStyle w:val="ListParagraph"/>
              <w:widowControl w:val="0"/>
              <w:numPr>
                <w:ilvl w:val="0"/>
                <w:numId w:val="11"/>
              </w:numPr>
              <w:autoSpaceDE w:val="0"/>
              <w:autoSpaceDN w:val="0"/>
              <w:adjustRightInd w:val="0"/>
              <w:spacing w:after="0" w:line="240" w:lineRule="auto"/>
              <w:ind w:left="360"/>
              <w:jc w:val="both"/>
              <w:rPr>
                <w:rFonts w:ascii="Tahoma" w:hAnsi="Tahoma" w:cs="Tahoma"/>
                <w:bCs/>
                <w:color w:val="000000"/>
                <w:sz w:val="20"/>
                <w:szCs w:val="20"/>
              </w:rPr>
            </w:pPr>
            <w:r w:rsidRPr="007A3705">
              <w:rPr>
                <w:rFonts w:ascii="Tahoma" w:hAnsi="Tahoma" w:cs="Tahoma"/>
                <w:bCs/>
                <w:color w:val="000000"/>
                <w:sz w:val="20"/>
                <w:szCs w:val="20"/>
              </w:rPr>
              <w:t>A summary of your rights- what these are and how they apply;</w:t>
            </w:r>
          </w:p>
          <w:p w14:paraId="10C0F5CE" w14:textId="77777777" w:rsidR="007A3705" w:rsidRPr="007A3705" w:rsidRDefault="007A3705" w:rsidP="00940F43">
            <w:pPr>
              <w:pStyle w:val="ListParagraph"/>
              <w:widowControl w:val="0"/>
              <w:numPr>
                <w:ilvl w:val="1"/>
                <w:numId w:val="22"/>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Right to be informed </w:t>
            </w:r>
          </w:p>
          <w:p w14:paraId="55A2AD16" w14:textId="77777777" w:rsidR="007A3705" w:rsidRPr="007A3705" w:rsidRDefault="007A3705" w:rsidP="00940F43">
            <w:pPr>
              <w:pStyle w:val="ListParagraph"/>
              <w:widowControl w:val="0"/>
              <w:numPr>
                <w:ilvl w:val="1"/>
                <w:numId w:val="22"/>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Subject Access Requests </w:t>
            </w:r>
          </w:p>
          <w:p w14:paraId="5CD7093F" w14:textId="77777777" w:rsidR="007A3705" w:rsidRPr="007A3705" w:rsidRDefault="007A3705" w:rsidP="00940F43">
            <w:pPr>
              <w:pStyle w:val="ListParagraph"/>
              <w:widowControl w:val="0"/>
              <w:numPr>
                <w:ilvl w:val="1"/>
                <w:numId w:val="22"/>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Right to rectification </w:t>
            </w:r>
          </w:p>
          <w:p w14:paraId="408A9113" w14:textId="77777777" w:rsidR="007A3705" w:rsidRPr="007A3705" w:rsidRDefault="007A3705" w:rsidP="00940F43">
            <w:pPr>
              <w:pStyle w:val="ListParagraph"/>
              <w:widowControl w:val="0"/>
              <w:numPr>
                <w:ilvl w:val="1"/>
                <w:numId w:val="22"/>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Right to object to processing </w:t>
            </w:r>
          </w:p>
          <w:p w14:paraId="1EEC61EB" w14:textId="77777777" w:rsidR="007A3705" w:rsidRPr="007A3705" w:rsidRDefault="007A3705" w:rsidP="00940F43">
            <w:pPr>
              <w:pStyle w:val="ListParagraph"/>
              <w:widowControl w:val="0"/>
              <w:numPr>
                <w:ilvl w:val="1"/>
                <w:numId w:val="22"/>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Restriction on use/access</w:t>
            </w:r>
          </w:p>
          <w:p w14:paraId="6D7529F1" w14:textId="77777777" w:rsidR="007A3705" w:rsidRPr="007A3705" w:rsidRDefault="007A3705" w:rsidP="00940F43">
            <w:pPr>
              <w:pStyle w:val="ListParagraph"/>
              <w:widowControl w:val="0"/>
              <w:numPr>
                <w:ilvl w:val="1"/>
                <w:numId w:val="22"/>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Right to erasure </w:t>
            </w:r>
          </w:p>
          <w:p w14:paraId="42D6FDE2" w14:textId="77777777" w:rsidR="007A3705" w:rsidRPr="007A3705" w:rsidRDefault="007A3705" w:rsidP="00940F43">
            <w:pPr>
              <w:pStyle w:val="ListParagraph"/>
              <w:widowControl w:val="0"/>
              <w:numPr>
                <w:ilvl w:val="1"/>
                <w:numId w:val="22"/>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Data portability </w:t>
            </w:r>
          </w:p>
          <w:p w14:paraId="4CD6A057" w14:textId="77777777" w:rsidR="007A3705" w:rsidRPr="007A3705" w:rsidRDefault="007A3705" w:rsidP="00940F43">
            <w:pPr>
              <w:pStyle w:val="ListParagraph"/>
              <w:widowControl w:val="0"/>
              <w:numPr>
                <w:ilvl w:val="1"/>
                <w:numId w:val="22"/>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Automated Decisions </w:t>
            </w:r>
          </w:p>
          <w:p w14:paraId="75C687F8"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5C5B26AF" w14:textId="77777777" w:rsidR="007A3705" w:rsidRPr="007A3705" w:rsidRDefault="007A3705" w:rsidP="00940F43">
            <w:pPr>
              <w:pStyle w:val="ListParagraph"/>
              <w:widowControl w:val="0"/>
              <w:numPr>
                <w:ilvl w:val="0"/>
                <w:numId w:val="11"/>
              </w:numPr>
              <w:autoSpaceDE w:val="0"/>
              <w:autoSpaceDN w:val="0"/>
              <w:adjustRightInd w:val="0"/>
              <w:spacing w:after="0" w:line="240" w:lineRule="auto"/>
              <w:ind w:left="360"/>
              <w:jc w:val="both"/>
              <w:rPr>
                <w:rFonts w:ascii="Tahoma" w:hAnsi="Tahoma" w:cs="Tahoma"/>
                <w:bCs/>
                <w:color w:val="000000"/>
                <w:sz w:val="20"/>
                <w:szCs w:val="20"/>
              </w:rPr>
            </w:pPr>
            <w:r w:rsidRPr="007A3705">
              <w:rPr>
                <w:rFonts w:ascii="Tahoma" w:hAnsi="Tahoma" w:cs="Tahoma"/>
                <w:bCs/>
                <w:color w:val="000000"/>
                <w:sz w:val="20"/>
                <w:szCs w:val="20"/>
              </w:rPr>
              <w:t>How you can exercise these rights;</w:t>
            </w:r>
          </w:p>
          <w:p w14:paraId="6FDBD8DD"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How do I make a request? </w:t>
            </w:r>
          </w:p>
          <w:p w14:paraId="601B8E8B"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Can someone else make a request for me?</w:t>
            </w:r>
          </w:p>
          <w:p w14:paraId="1C3858DE"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What if a data subject “lacks mental capacity”?</w:t>
            </w:r>
          </w:p>
          <w:p w14:paraId="38B6057B"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What about requests involving children?</w:t>
            </w:r>
          </w:p>
          <w:p w14:paraId="39FD0871"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How do I evidence parental responsibility?</w:t>
            </w:r>
          </w:p>
          <w:p w14:paraId="3B3998D7"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When can I expect your response?</w:t>
            </w:r>
          </w:p>
          <w:p w14:paraId="2BA93604"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Will I have to pay a charge? </w:t>
            </w:r>
          </w:p>
          <w:p w14:paraId="1589FCFD"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Will I get all of the information I am requesting? </w:t>
            </w:r>
          </w:p>
          <w:p w14:paraId="69BB3EF7"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Can I choose the format in which the information is supplied?</w:t>
            </w:r>
          </w:p>
          <w:p w14:paraId="4F6B6764"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Can you refuse my request? </w:t>
            </w:r>
          </w:p>
          <w:p w14:paraId="666A431D" w14:textId="77777777" w:rsidR="007A3705" w:rsidRPr="007A3705" w:rsidRDefault="007A3705" w:rsidP="00940F43">
            <w:pPr>
              <w:pStyle w:val="ListParagraph"/>
              <w:widowControl w:val="0"/>
              <w:numPr>
                <w:ilvl w:val="1"/>
                <w:numId w:val="19"/>
              </w:numPr>
              <w:autoSpaceDE w:val="0"/>
              <w:autoSpaceDN w:val="0"/>
              <w:adjustRightInd w:val="0"/>
              <w:spacing w:after="0" w:line="240" w:lineRule="auto"/>
              <w:ind w:left="1440"/>
              <w:jc w:val="both"/>
              <w:rPr>
                <w:rFonts w:ascii="Tahoma" w:hAnsi="Tahoma" w:cs="Tahoma"/>
                <w:bCs/>
                <w:color w:val="000000"/>
                <w:sz w:val="20"/>
                <w:szCs w:val="20"/>
              </w:rPr>
            </w:pPr>
            <w:r w:rsidRPr="007A3705">
              <w:rPr>
                <w:rFonts w:ascii="Tahoma" w:hAnsi="Tahoma" w:cs="Tahoma"/>
                <w:bCs/>
                <w:color w:val="000000"/>
                <w:sz w:val="20"/>
                <w:szCs w:val="20"/>
              </w:rPr>
              <w:t xml:space="preserve">What if I am not satisfied with your response or it is taking too long? </w:t>
            </w:r>
          </w:p>
          <w:p w14:paraId="5A9A37CB"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695B3EB6" w14:textId="77777777" w:rsidR="007A3705" w:rsidRPr="007A3705" w:rsidRDefault="007A3705" w:rsidP="00940F43">
            <w:pPr>
              <w:pStyle w:val="ListParagraph"/>
              <w:widowControl w:val="0"/>
              <w:numPr>
                <w:ilvl w:val="0"/>
                <w:numId w:val="11"/>
              </w:numPr>
              <w:autoSpaceDE w:val="0"/>
              <w:autoSpaceDN w:val="0"/>
              <w:adjustRightInd w:val="0"/>
              <w:spacing w:after="0" w:line="240" w:lineRule="auto"/>
              <w:ind w:left="360"/>
              <w:jc w:val="both"/>
              <w:rPr>
                <w:rFonts w:ascii="Tahoma" w:hAnsi="Tahoma" w:cs="Tahoma"/>
                <w:bCs/>
                <w:color w:val="000000"/>
                <w:sz w:val="20"/>
                <w:szCs w:val="20"/>
              </w:rPr>
            </w:pPr>
            <w:r w:rsidRPr="007A3705">
              <w:rPr>
                <w:rFonts w:ascii="Tahoma" w:hAnsi="Tahoma" w:cs="Tahoma"/>
                <w:bCs/>
                <w:color w:val="000000"/>
                <w:sz w:val="20"/>
                <w:szCs w:val="20"/>
              </w:rPr>
              <w:t>The meaning of the terms we have used (Appendix 1)</w:t>
            </w:r>
          </w:p>
          <w:p w14:paraId="128E7C6E" w14:textId="35B10504" w:rsidR="00F92F8A" w:rsidRPr="007A3705" w:rsidRDefault="00F92F8A" w:rsidP="00C668EC">
            <w:pPr>
              <w:widowControl w:val="0"/>
              <w:overflowPunct w:val="0"/>
              <w:autoSpaceDE w:val="0"/>
              <w:rPr>
                <w:rFonts w:ascii="Tahoma" w:hAnsi="Tahoma" w:cs="Tahoma"/>
                <w:sz w:val="20"/>
                <w:szCs w:val="20"/>
              </w:rPr>
            </w:pPr>
          </w:p>
        </w:tc>
      </w:tr>
      <w:tr w:rsidR="009E3B39" w:rsidRPr="002573C2" w14:paraId="35FB40A2"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89A13C" w14:textId="422A7D84" w:rsidR="00D83FD3" w:rsidRPr="007A3705" w:rsidRDefault="00940F43" w:rsidP="009E3B39">
            <w:pPr>
              <w:rPr>
                <w:rFonts w:ascii="Tahoma" w:hAnsi="Tahoma" w:cs="Tahoma"/>
                <w:b/>
                <w:color w:val="000000" w:themeColor="text1"/>
                <w:sz w:val="20"/>
                <w:szCs w:val="20"/>
              </w:rPr>
            </w:pPr>
            <w:r>
              <w:rPr>
                <w:rFonts w:ascii="Tahoma" w:hAnsi="Tahoma" w:cs="Tahoma"/>
                <w:b/>
                <w:color w:val="000000" w:themeColor="text1"/>
                <w:sz w:val="24"/>
                <w:szCs w:val="20"/>
              </w:rPr>
              <w:t xml:space="preserve">1. </w:t>
            </w:r>
            <w:r w:rsidR="007A3705" w:rsidRPr="00940F43">
              <w:rPr>
                <w:rFonts w:ascii="Tahoma" w:hAnsi="Tahoma" w:cs="Tahoma"/>
                <w:b/>
                <w:color w:val="000000" w:themeColor="text1"/>
                <w:sz w:val="24"/>
                <w:szCs w:val="20"/>
              </w:rPr>
              <w:t>INTRODUCTION</w:t>
            </w:r>
          </w:p>
        </w:tc>
      </w:tr>
      <w:tr w:rsidR="009E3B39" w:rsidRPr="002573C2" w14:paraId="16E8DC6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0DF7CEAE" w14:textId="77777777" w:rsidR="007A3705" w:rsidRPr="007A3705" w:rsidRDefault="007A3705" w:rsidP="007A3705">
            <w:pPr>
              <w:widowControl w:val="0"/>
              <w:autoSpaceDE w:val="0"/>
              <w:autoSpaceDN w:val="0"/>
              <w:adjustRightInd w:val="0"/>
              <w:jc w:val="both"/>
              <w:rPr>
                <w:rFonts w:ascii="Tahoma" w:hAnsi="Tahoma" w:cs="Tahoma"/>
                <w:sz w:val="20"/>
                <w:szCs w:val="20"/>
              </w:rPr>
            </w:pPr>
            <w:r w:rsidRPr="007A3705">
              <w:rPr>
                <w:rFonts w:ascii="Tahoma" w:hAnsi="Tahoma" w:cs="Tahoma"/>
                <w:sz w:val="20"/>
                <w:szCs w:val="20"/>
              </w:rPr>
              <w:t>From 25</w:t>
            </w:r>
            <w:r w:rsidRPr="007A3705">
              <w:rPr>
                <w:rFonts w:ascii="Tahoma" w:hAnsi="Tahoma" w:cs="Tahoma"/>
                <w:sz w:val="20"/>
                <w:szCs w:val="20"/>
                <w:vertAlign w:val="superscript"/>
              </w:rPr>
              <w:t>th</w:t>
            </w:r>
            <w:r w:rsidRPr="007A3705">
              <w:rPr>
                <w:rFonts w:ascii="Tahoma" w:hAnsi="Tahoma" w:cs="Tahoma"/>
                <w:sz w:val="20"/>
                <w:szCs w:val="20"/>
              </w:rPr>
              <w:t xml:space="preserve"> May 2018, the General Data Protection Regulation (GDPR) as supplemented by the UK Data Protection Act 2018 will have legal effect. </w:t>
            </w:r>
          </w:p>
          <w:p w14:paraId="76C0999D" w14:textId="77777777" w:rsidR="007A3705" w:rsidRPr="007A3705" w:rsidRDefault="007A3705" w:rsidP="007A3705">
            <w:pPr>
              <w:widowControl w:val="0"/>
              <w:autoSpaceDE w:val="0"/>
              <w:autoSpaceDN w:val="0"/>
              <w:adjustRightInd w:val="0"/>
              <w:jc w:val="both"/>
              <w:rPr>
                <w:rFonts w:ascii="Tahoma" w:hAnsi="Tahoma" w:cs="Tahoma"/>
                <w:sz w:val="20"/>
                <w:szCs w:val="20"/>
              </w:rPr>
            </w:pPr>
          </w:p>
          <w:p w14:paraId="55D202E9" w14:textId="77777777" w:rsidR="007A3705" w:rsidRPr="007A3705" w:rsidRDefault="007A3705" w:rsidP="007A3705">
            <w:pPr>
              <w:widowControl w:val="0"/>
              <w:autoSpaceDE w:val="0"/>
              <w:autoSpaceDN w:val="0"/>
              <w:adjustRightInd w:val="0"/>
              <w:jc w:val="both"/>
              <w:rPr>
                <w:rFonts w:ascii="Tahoma" w:hAnsi="Tahoma" w:cs="Tahoma"/>
                <w:sz w:val="20"/>
                <w:szCs w:val="20"/>
              </w:rPr>
            </w:pPr>
            <w:r w:rsidRPr="007A3705">
              <w:rPr>
                <w:rFonts w:ascii="Tahoma" w:hAnsi="Tahoma" w:cs="Tahoma"/>
                <w:sz w:val="20"/>
                <w:szCs w:val="20"/>
              </w:rPr>
              <w:t>This replacement data protection framework places new obligations on organisations and strengthens the rights that individuals have over the processing of their personal information.</w:t>
            </w:r>
          </w:p>
          <w:p w14:paraId="74C68D9E" w14:textId="77777777" w:rsidR="007A3705" w:rsidRPr="007A3705" w:rsidRDefault="007A3705" w:rsidP="007A3705">
            <w:pPr>
              <w:widowControl w:val="0"/>
              <w:autoSpaceDE w:val="0"/>
              <w:autoSpaceDN w:val="0"/>
              <w:adjustRightInd w:val="0"/>
              <w:jc w:val="both"/>
              <w:rPr>
                <w:rFonts w:ascii="Tahoma" w:hAnsi="Tahoma" w:cs="Tahoma"/>
                <w:color w:val="777777"/>
                <w:sz w:val="20"/>
                <w:szCs w:val="20"/>
              </w:rPr>
            </w:pPr>
          </w:p>
          <w:p w14:paraId="0033D299" w14:textId="44CA4F5B" w:rsidR="007A3705" w:rsidRPr="007A3705" w:rsidRDefault="007A3705" w:rsidP="007A3705">
            <w:pPr>
              <w:widowControl w:val="0"/>
              <w:autoSpaceDE w:val="0"/>
              <w:autoSpaceDN w:val="0"/>
              <w:adjustRightInd w:val="0"/>
              <w:jc w:val="both"/>
              <w:rPr>
                <w:rFonts w:ascii="Tahoma" w:hAnsi="Tahoma" w:cs="Tahoma"/>
                <w:sz w:val="20"/>
                <w:szCs w:val="20"/>
              </w:rPr>
            </w:pPr>
            <w:r w:rsidRPr="007A3705">
              <w:rPr>
                <w:rFonts w:ascii="Tahoma" w:hAnsi="Tahoma" w:cs="Tahoma"/>
                <w:color w:val="000000" w:themeColor="text1"/>
                <w:sz w:val="20"/>
                <w:szCs w:val="20"/>
              </w:rPr>
              <w:t xml:space="preserve">Fairway Primary School has </w:t>
            </w:r>
            <w:r w:rsidRPr="007A3705">
              <w:rPr>
                <w:rFonts w:ascii="Tahoma" w:hAnsi="Tahoma" w:cs="Tahoma"/>
                <w:sz w:val="20"/>
                <w:szCs w:val="20"/>
              </w:rPr>
              <w:t xml:space="preserve">produced this Guide to explain your enhanced rights and how we will deal with any requests we may receive from you. </w:t>
            </w:r>
          </w:p>
          <w:p w14:paraId="5F22F625" w14:textId="77777777" w:rsidR="007A3705" w:rsidRPr="007A3705" w:rsidRDefault="007A3705" w:rsidP="007A3705">
            <w:pPr>
              <w:widowControl w:val="0"/>
              <w:autoSpaceDE w:val="0"/>
              <w:autoSpaceDN w:val="0"/>
              <w:adjustRightInd w:val="0"/>
              <w:jc w:val="both"/>
              <w:rPr>
                <w:rFonts w:ascii="Tahoma" w:hAnsi="Tahoma" w:cs="Tahoma"/>
                <w:sz w:val="20"/>
                <w:szCs w:val="20"/>
              </w:rPr>
            </w:pPr>
          </w:p>
          <w:p w14:paraId="5B49DCFB"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In brief, you have the following rights.</w:t>
            </w:r>
          </w:p>
          <w:p w14:paraId="3BAF74DB"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  </w:t>
            </w:r>
          </w:p>
          <w:p w14:paraId="5522D012" w14:textId="77777777" w:rsidR="007A3705" w:rsidRPr="007A3705" w:rsidRDefault="007A3705" w:rsidP="00940F43">
            <w:pPr>
              <w:pStyle w:val="ListParagraph"/>
              <w:widowControl w:val="0"/>
              <w:numPr>
                <w:ilvl w:val="0"/>
                <w:numId w:val="2"/>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the right to be informed;</w:t>
            </w:r>
          </w:p>
          <w:p w14:paraId="33952C90" w14:textId="77777777" w:rsidR="007A3705" w:rsidRPr="007A3705" w:rsidRDefault="007A3705" w:rsidP="00940F43">
            <w:pPr>
              <w:pStyle w:val="ListParagraph"/>
              <w:widowControl w:val="0"/>
              <w:numPr>
                <w:ilvl w:val="0"/>
                <w:numId w:val="2"/>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to ask us for access to copies of the personal information we hold about you; </w:t>
            </w:r>
          </w:p>
          <w:p w14:paraId="7CDB6AF9" w14:textId="77777777" w:rsidR="007A3705" w:rsidRPr="007A3705" w:rsidRDefault="007A3705" w:rsidP="00940F43">
            <w:pPr>
              <w:pStyle w:val="ListParagraph"/>
              <w:widowControl w:val="0"/>
              <w:numPr>
                <w:ilvl w:val="0"/>
                <w:numId w:val="2"/>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to ask us to rectify your personal information if it is inaccurate or incomplete;</w:t>
            </w:r>
          </w:p>
          <w:p w14:paraId="08A3CA6C" w14:textId="77777777" w:rsidR="007A3705" w:rsidRPr="007A3705" w:rsidRDefault="007A3705" w:rsidP="00940F43">
            <w:pPr>
              <w:pStyle w:val="ListParagraph"/>
              <w:widowControl w:val="0"/>
              <w:numPr>
                <w:ilvl w:val="0"/>
                <w:numId w:val="2"/>
              </w:numPr>
              <w:autoSpaceDE w:val="0"/>
              <w:autoSpaceDN w:val="0"/>
              <w:adjustRightInd w:val="0"/>
              <w:spacing w:after="0" w:line="240" w:lineRule="auto"/>
              <w:jc w:val="both"/>
              <w:rPr>
                <w:rFonts w:ascii="Tahoma" w:hAnsi="Tahoma" w:cs="Tahoma"/>
                <w:bCs/>
                <w:i/>
                <w:color w:val="000000"/>
                <w:sz w:val="20"/>
                <w:szCs w:val="20"/>
              </w:rPr>
            </w:pPr>
            <w:r w:rsidRPr="007A3705">
              <w:rPr>
                <w:rFonts w:ascii="Tahoma" w:hAnsi="Tahoma" w:cs="Tahoma"/>
                <w:bCs/>
                <w:color w:val="000000"/>
                <w:sz w:val="20"/>
                <w:szCs w:val="20"/>
              </w:rPr>
              <w:t xml:space="preserve">to ask us to stop processing your personal information </w:t>
            </w:r>
            <w:r w:rsidRPr="007A3705">
              <w:rPr>
                <w:rFonts w:ascii="Tahoma" w:hAnsi="Tahoma" w:cs="Tahoma"/>
                <w:bCs/>
                <w:i/>
                <w:color w:val="000000"/>
                <w:sz w:val="20"/>
                <w:szCs w:val="20"/>
              </w:rPr>
              <w:t xml:space="preserve">(this is known as the ‘right to object’); </w:t>
            </w:r>
          </w:p>
          <w:p w14:paraId="0E993D5F" w14:textId="77777777" w:rsidR="007A3705" w:rsidRPr="007A3705" w:rsidRDefault="007A3705" w:rsidP="00940F43">
            <w:pPr>
              <w:pStyle w:val="ListParagraph"/>
              <w:widowControl w:val="0"/>
              <w:numPr>
                <w:ilvl w:val="0"/>
                <w:numId w:val="2"/>
              </w:numPr>
              <w:autoSpaceDE w:val="0"/>
              <w:autoSpaceDN w:val="0"/>
              <w:adjustRightInd w:val="0"/>
              <w:spacing w:after="0" w:line="240" w:lineRule="auto"/>
              <w:jc w:val="both"/>
              <w:rPr>
                <w:rFonts w:ascii="Tahoma" w:hAnsi="Tahoma" w:cs="Tahoma"/>
                <w:bCs/>
                <w:i/>
                <w:color w:val="000000"/>
                <w:sz w:val="20"/>
                <w:szCs w:val="20"/>
              </w:rPr>
            </w:pPr>
            <w:r w:rsidRPr="007A3705">
              <w:rPr>
                <w:rFonts w:ascii="Tahoma" w:hAnsi="Tahoma" w:cs="Tahoma"/>
                <w:bCs/>
                <w:color w:val="000000"/>
                <w:sz w:val="20"/>
                <w:szCs w:val="20"/>
              </w:rPr>
              <w:t xml:space="preserve">to ask us to erase personal information we hold about you </w:t>
            </w:r>
            <w:r w:rsidRPr="007A3705">
              <w:rPr>
                <w:rFonts w:ascii="Tahoma" w:hAnsi="Tahoma" w:cs="Tahoma"/>
                <w:bCs/>
                <w:i/>
                <w:color w:val="000000"/>
                <w:sz w:val="20"/>
                <w:szCs w:val="20"/>
              </w:rPr>
              <w:t>(this is also known as the ‘right to be forgotten’);</w:t>
            </w:r>
          </w:p>
          <w:p w14:paraId="27D41877" w14:textId="77777777" w:rsidR="007A3705" w:rsidRPr="007A3705" w:rsidRDefault="007A3705" w:rsidP="00940F43">
            <w:pPr>
              <w:pStyle w:val="ListParagraph"/>
              <w:widowControl w:val="0"/>
              <w:numPr>
                <w:ilvl w:val="0"/>
                <w:numId w:val="2"/>
              </w:numPr>
              <w:autoSpaceDE w:val="0"/>
              <w:autoSpaceDN w:val="0"/>
              <w:adjustRightInd w:val="0"/>
              <w:spacing w:after="0" w:line="240" w:lineRule="auto"/>
              <w:jc w:val="both"/>
              <w:rPr>
                <w:rFonts w:ascii="Tahoma" w:hAnsi="Tahoma" w:cs="Tahoma"/>
                <w:bCs/>
                <w:i/>
                <w:color w:val="000000"/>
                <w:sz w:val="20"/>
                <w:szCs w:val="20"/>
              </w:rPr>
            </w:pPr>
            <w:r w:rsidRPr="007A3705">
              <w:rPr>
                <w:rFonts w:ascii="Tahoma" w:hAnsi="Tahoma" w:cs="Tahoma"/>
                <w:bCs/>
                <w:color w:val="000000"/>
                <w:sz w:val="20"/>
                <w:szCs w:val="20"/>
              </w:rPr>
              <w:t xml:space="preserve">to ask us to ‘restrict’ the processing of your personal information </w:t>
            </w:r>
            <w:r w:rsidRPr="007A3705">
              <w:rPr>
                <w:rFonts w:ascii="Tahoma" w:hAnsi="Tahoma" w:cs="Tahoma"/>
                <w:bCs/>
                <w:i/>
                <w:color w:val="000000"/>
                <w:sz w:val="20"/>
                <w:szCs w:val="20"/>
              </w:rPr>
              <w:t>(e.g. restrict our access and use pending our consideration, for example, of any objection or erasure request you have submitted);</w:t>
            </w:r>
          </w:p>
          <w:p w14:paraId="0EBB547E" w14:textId="77777777" w:rsidR="007A3705" w:rsidRPr="007A3705" w:rsidRDefault="007A3705" w:rsidP="00940F43">
            <w:pPr>
              <w:pStyle w:val="ListParagraph"/>
              <w:widowControl w:val="0"/>
              <w:numPr>
                <w:ilvl w:val="0"/>
                <w:numId w:val="2"/>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to ask us ensure that a decision which legally affects you is reviewed by a person if the decision has been made solely using an automated computerised process;  </w:t>
            </w:r>
          </w:p>
          <w:p w14:paraId="43A50F49" w14:textId="77777777" w:rsidR="007A3705" w:rsidRPr="007A3705" w:rsidRDefault="007A3705" w:rsidP="00940F43">
            <w:pPr>
              <w:pStyle w:val="ListParagraph"/>
              <w:widowControl w:val="0"/>
              <w:numPr>
                <w:ilvl w:val="0"/>
                <w:numId w:val="2"/>
              </w:numPr>
              <w:autoSpaceDE w:val="0"/>
              <w:autoSpaceDN w:val="0"/>
              <w:adjustRightInd w:val="0"/>
              <w:spacing w:after="0" w:line="240" w:lineRule="auto"/>
              <w:jc w:val="both"/>
              <w:rPr>
                <w:rFonts w:ascii="Tahoma" w:hAnsi="Tahoma" w:cs="Tahoma"/>
                <w:bCs/>
                <w:color w:val="000000"/>
                <w:sz w:val="20"/>
                <w:szCs w:val="20"/>
              </w:rPr>
            </w:pPr>
            <w:proofErr w:type="gramStart"/>
            <w:r w:rsidRPr="007A3705">
              <w:rPr>
                <w:rFonts w:ascii="Tahoma" w:hAnsi="Tahoma" w:cs="Tahoma"/>
                <w:bCs/>
                <w:color w:val="000000"/>
                <w:sz w:val="20"/>
                <w:szCs w:val="20"/>
              </w:rPr>
              <w:t>to</w:t>
            </w:r>
            <w:proofErr w:type="gramEnd"/>
            <w:r w:rsidRPr="007A3705">
              <w:rPr>
                <w:rFonts w:ascii="Tahoma" w:hAnsi="Tahoma" w:cs="Tahoma"/>
                <w:bCs/>
                <w:color w:val="000000"/>
                <w:sz w:val="20"/>
                <w:szCs w:val="20"/>
              </w:rPr>
              <w:t xml:space="preserve"> ask us to put the personal information you have given us into a portable electronic machine readable format so it is capable of being transmitted to someone else. </w:t>
            </w:r>
          </w:p>
          <w:p w14:paraId="2E482F2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2449CAB"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Please be aware that these rights are not absolute and are subject to conditions and exemptions. In some cases the rights described above only apply if the processing activity is undertaken on specific legal grounds and/</w:t>
            </w:r>
            <w:r w:rsidRPr="007A3705">
              <w:rPr>
                <w:rFonts w:ascii="Tahoma" w:hAnsi="Tahoma" w:cs="Tahoma"/>
                <w:bCs/>
                <w:sz w:val="20"/>
                <w:szCs w:val="20"/>
              </w:rPr>
              <w:t>or in defined circumstances. T</w:t>
            </w:r>
            <w:r w:rsidRPr="007A3705">
              <w:rPr>
                <w:rFonts w:ascii="Tahoma" w:hAnsi="Tahoma" w:cs="Tahoma"/>
                <w:bCs/>
                <w:color w:val="000000"/>
                <w:sz w:val="20"/>
                <w:szCs w:val="20"/>
              </w:rPr>
              <w:t xml:space="preserve">herefore all of these rights are unlikely to be engaged in all cases.  </w:t>
            </w:r>
          </w:p>
          <w:p w14:paraId="3D3B0EE2"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1DB6C7E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You can also obtain full information about your rights from the </w:t>
            </w:r>
            <w:hyperlink r:id="rId10" w:history="1">
              <w:r w:rsidRPr="007A3705">
                <w:rPr>
                  <w:rStyle w:val="Hyperlink"/>
                  <w:rFonts w:ascii="Tahoma" w:hAnsi="Tahoma" w:cs="Tahoma"/>
                  <w:bCs/>
                  <w:sz w:val="20"/>
                  <w:szCs w:val="20"/>
                </w:rPr>
                <w:t>Information Commissioner’s Office</w:t>
              </w:r>
            </w:hyperlink>
            <w:r w:rsidRPr="007A3705">
              <w:rPr>
                <w:rFonts w:ascii="Tahoma" w:hAnsi="Tahoma" w:cs="Tahoma"/>
                <w:bCs/>
                <w:color w:val="000000"/>
                <w:sz w:val="20"/>
                <w:szCs w:val="20"/>
              </w:rPr>
              <w:t xml:space="preserve"> (the ICO). The ICO is the UK’s independent regulator responsible for upholding and enforcing the rights of individuals under data protection law.  </w:t>
            </w:r>
          </w:p>
          <w:p w14:paraId="085DDC49" w14:textId="77777777" w:rsidR="005E4F3D" w:rsidRDefault="005E4F3D" w:rsidP="007A3705">
            <w:pPr>
              <w:suppressAutoHyphens/>
              <w:autoSpaceDN w:val="0"/>
              <w:textAlignment w:val="baseline"/>
              <w:rPr>
                <w:rFonts w:ascii="Tahoma" w:hAnsi="Tahoma" w:cs="Tahoma"/>
                <w:sz w:val="20"/>
                <w:szCs w:val="20"/>
              </w:rPr>
            </w:pPr>
          </w:p>
          <w:p w14:paraId="13D893F8" w14:textId="77777777" w:rsidR="007A3705" w:rsidRDefault="007A3705" w:rsidP="007A3705">
            <w:pPr>
              <w:suppressAutoHyphens/>
              <w:autoSpaceDN w:val="0"/>
              <w:textAlignment w:val="baseline"/>
              <w:rPr>
                <w:rFonts w:ascii="Tahoma" w:hAnsi="Tahoma" w:cs="Tahoma"/>
                <w:sz w:val="20"/>
                <w:szCs w:val="20"/>
              </w:rPr>
            </w:pPr>
          </w:p>
          <w:p w14:paraId="76B15474" w14:textId="77777777" w:rsidR="007A3705" w:rsidRDefault="007A3705" w:rsidP="007A3705">
            <w:pPr>
              <w:suppressAutoHyphens/>
              <w:autoSpaceDN w:val="0"/>
              <w:textAlignment w:val="baseline"/>
              <w:rPr>
                <w:rFonts w:ascii="Tahoma" w:hAnsi="Tahoma" w:cs="Tahoma"/>
                <w:sz w:val="20"/>
                <w:szCs w:val="20"/>
              </w:rPr>
            </w:pPr>
          </w:p>
          <w:p w14:paraId="39D76274" w14:textId="5F823BC7" w:rsidR="007A3705" w:rsidRPr="007A3705" w:rsidRDefault="007A3705" w:rsidP="007A3705">
            <w:pPr>
              <w:suppressAutoHyphens/>
              <w:autoSpaceDN w:val="0"/>
              <w:textAlignment w:val="baseline"/>
              <w:rPr>
                <w:rFonts w:ascii="Tahoma" w:hAnsi="Tahoma" w:cs="Tahoma"/>
                <w:sz w:val="20"/>
                <w:szCs w:val="20"/>
              </w:rPr>
            </w:pPr>
          </w:p>
        </w:tc>
      </w:tr>
      <w:tr w:rsidR="00F3297A" w:rsidRPr="002573C2" w14:paraId="22E1CD90" w14:textId="77777777" w:rsidTr="007F4327">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6E7095" w14:textId="167E5A60" w:rsidR="00F3297A" w:rsidRPr="00940F43" w:rsidRDefault="007A3705" w:rsidP="00FB2C29">
            <w:pPr>
              <w:rPr>
                <w:rFonts w:ascii="Tahoma" w:hAnsi="Tahoma" w:cs="Tahoma"/>
                <w:b/>
                <w:color w:val="000000" w:themeColor="text1"/>
                <w:sz w:val="24"/>
                <w:szCs w:val="24"/>
              </w:rPr>
            </w:pPr>
            <w:r w:rsidRPr="00940F43">
              <w:rPr>
                <w:rFonts w:ascii="Tahoma" w:hAnsi="Tahoma" w:cs="Tahoma"/>
                <w:b/>
                <w:color w:val="000000" w:themeColor="text1"/>
                <w:sz w:val="24"/>
                <w:szCs w:val="24"/>
              </w:rPr>
              <w:lastRenderedPageBreak/>
              <w:t>2. SUMMARY OF YOUR RIGHTS</w:t>
            </w:r>
          </w:p>
        </w:tc>
      </w:tr>
      <w:tr w:rsidR="00F3297A" w:rsidRPr="002573C2" w14:paraId="4A71105B"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49547F1" w14:textId="3BE0DE7A" w:rsidR="007A3705" w:rsidRPr="007A3705" w:rsidRDefault="007A3705" w:rsidP="007A3705">
            <w:pPr>
              <w:widowControl w:val="0"/>
              <w:autoSpaceDE w:val="0"/>
              <w:autoSpaceDN w:val="0"/>
              <w:adjustRightInd w:val="0"/>
              <w:jc w:val="both"/>
              <w:rPr>
                <w:rFonts w:ascii="Tahoma" w:hAnsi="Tahoma" w:cs="Tahoma"/>
                <w:b/>
                <w:color w:val="000000" w:themeColor="text1"/>
                <w:sz w:val="20"/>
                <w:szCs w:val="20"/>
              </w:rPr>
            </w:pPr>
            <w:r w:rsidRPr="007A3705">
              <w:rPr>
                <w:rFonts w:ascii="Tahoma" w:hAnsi="Tahoma" w:cs="Tahoma"/>
                <w:b/>
                <w:color w:val="000000" w:themeColor="text1"/>
                <w:sz w:val="20"/>
                <w:szCs w:val="20"/>
              </w:rPr>
              <w:t xml:space="preserve">2.1 </w:t>
            </w:r>
            <w:r>
              <w:rPr>
                <w:rFonts w:ascii="Tahoma" w:hAnsi="Tahoma" w:cs="Tahoma"/>
                <w:b/>
                <w:color w:val="000000" w:themeColor="text1"/>
                <w:sz w:val="20"/>
                <w:szCs w:val="20"/>
              </w:rPr>
              <w:t>Right to be informed</w:t>
            </w:r>
          </w:p>
          <w:p w14:paraId="2DF5C79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Every time we seek to collect information from you, we must inform you why we need to process your personal information, including how we propose to use it, who we intend to share it with and the safeguards we have put in place. If we receive information about you from someone else, we will usually tell you before we use or share your personal information unless we are aware you already have this information or, where the law says this is not necessary.</w:t>
            </w:r>
          </w:p>
          <w:p w14:paraId="48F59F1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11E48BD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We meet these obligations in various ways depending on how you come into contact with us, including directing you to </w:t>
            </w:r>
            <w:r w:rsidRPr="007A3705">
              <w:rPr>
                <w:rFonts w:ascii="Tahoma" w:hAnsi="Tahoma" w:cs="Tahoma"/>
                <w:bCs/>
                <w:color w:val="000000" w:themeColor="text1"/>
                <w:sz w:val="20"/>
                <w:szCs w:val="20"/>
              </w:rPr>
              <w:t xml:space="preserve">our </w:t>
            </w:r>
            <w:r w:rsidRPr="007A3705">
              <w:rPr>
                <w:rFonts w:ascii="Tahoma" w:hAnsi="Tahoma" w:cs="Tahoma"/>
                <w:bCs/>
                <w:color w:val="000000" w:themeColor="text1"/>
                <w:sz w:val="20"/>
                <w:szCs w:val="20"/>
                <w:u w:val="single"/>
              </w:rPr>
              <w:t>privacy notices</w:t>
            </w:r>
            <w:r w:rsidRPr="007A3705">
              <w:rPr>
                <w:rFonts w:ascii="Tahoma" w:hAnsi="Tahoma" w:cs="Tahoma"/>
                <w:bCs/>
                <w:color w:val="000000" w:themeColor="text1"/>
                <w:sz w:val="20"/>
                <w:szCs w:val="20"/>
              </w:rPr>
              <w:t xml:space="preserve"> </w:t>
            </w:r>
            <w:r w:rsidRPr="007A3705">
              <w:rPr>
                <w:rFonts w:ascii="Tahoma" w:hAnsi="Tahoma" w:cs="Tahoma"/>
                <w:bCs/>
                <w:color w:val="000000"/>
                <w:sz w:val="20"/>
                <w:szCs w:val="20"/>
              </w:rPr>
              <w:t xml:space="preserve">viewable on our web site. </w:t>
            </w:r>
          </w:p>
          <w:p w14:paraId="2F084ACD" w14:textId="77777777" w:rsidR="007A3705" w:rsidRPr="007A3705" w:rsidRDefault="007A3705" w:rsidP="007A3705">
            <w:pPr>
              <w:widowControl w:val="0"/>
              <w:autoSpaceDE w:val="0"/>
              <w:autoSpaceDN w:val="0"/>
              <w:adjustRightInd w:val="0"/>
              <w:jc w:val="both"/>
              <w:rPr>
                <w:rFonts w:ascii="Tahoma" w:hAnsi="Tahoma" w:cs="Tahoma"/>
                <w:b/>
                <w:bCs/>
                <w:sz w:val="20"/>
                <w:szCs w:val="20"/>
              </w:rPr>
            </w:pPr>
          </w:p>
          <w:p w14:paraId="31500EAC" w14:textId="3CC3CD2E" w:rsidR="007A3705" w:rsidRPr="007A3705" w:rsidRDefault="007A3705" w:rsidP="007A3705">
            <w:pPr>
              <w:widowControl w:val="0"/>
              <w:autoSpaceDE w:val="0"/>
              <w:autoSpaceDN w:val="0"/>
              <w:adjustRightInd w:val="0"/>
              <w:jc w:val="both"/>
              <w:rPr>
                <w:rFonts w:ascii="Tahoma" w:hAnsi="Tahoma" w:cs="Tahoma"/>
                <w:b/>
                <w:bCs/>
                <w:sz w:val="20"/>
                <w:szCs w:val="20"/>
              </w:rPr>
            </w:pPr>
            <w:r w:rsidRPr="007A3705">
              <w:rPr>
                <w:rFonts w:ascii="Tahoma" w:hAnsi="Tahoma" w:cs="Tahoma"/>
                <w:b/>
                <w:bCs/>
                <w:sz w:val="20"/>
                <w:szCs w:val="20"/>
              </w:rPr>
              <w:t>2.2 Access to your personal information (Subject Access Request)</w:t>
            </w:r>
          </w:p>
          <w:p w14:paraId="674F9773"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 xml:space="preserve">You are entitled to ask us for copies of the personal information that we hold about you. </w:t>
            </w:r>
          </w:p>
          <w:p w14:paraId="7372151B" w14:textId="77777777" w:rsidR="007A3705" w:rsidRPr="007A3705" w:rsidRDefault="007A3705" w:rsidP="007A3705">
            <w:pPr>
              <w:widowControl w:val="0"/>
              <w:autoSpaceDE w:val="0"/>
              <w:autoSpaceDN w:val="0"/>
              <w:adjustRightInd w:val="0"/>
              <w:jc w:val="both"/>
              <w:rPr>
                <w:rFonts w:ascii="Tahoma" w:hAnsi="Tahoma" w:cs="Tahoma"/>
                <w:bCs/>
                <w:sz w:val="20"/>
                <w:szCs w:val="20"/>
              </w:rPr>
            </w:pPr>
          </w:p>
          <w:p w14:paraId="7AA09016"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At the time of fulfilling your access request, we will provide the following information:</w:t>
            </w:r>
          </w:p>
          <w:p w14:paraId="7CC48FC1"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1BCBD162" w14:textId="77777777" w:rsidR="007A3705" w:rsidRPr="007A3705" w:rsidRDefault="007A3705" w:rsidP="007A3705">
            <w:pPr>
              <w:widowControl w:val="0"/>
              <w:autoSpaceDE w:val="0"/>
              <w:autoSpaceDN w:val="0"/>
              <w:adjustRightInd w:val="0"/>
              <w:jc w:val="both"/>
              <w:rPr>
                <w:rFonts w:ascii="Tahoma" w:eastAsia="Times New Roman" w:hAnsi="Tahoma" w:cs="Tahoma"/>
                <w:sz w:val="20"/>
                <w:szCs w:val="20"/>
              </w:rPr>
            </w:pPr>
            <w:r w:rsidRPr="007A3705">
              <w:rPr>
                <w:rFonts w:ascii="Tahoma" w:eastAsia="Times New Roman" w:hAnsi="Tahoma" w:cs="Tahoma"/>
                <w:sz w:val="20"/>
                <w:szCs w:val="20"/>
              </w:rPr>
              <w:t>(a) the reasons why it is necessary to process your personal information;</w:t>
            </w:r>
          </w:p>
          <w:p w14:paraId="752C5039" w14:textId="77777777" w:rsidR="007A3705" w:rsidRPr="007A3705" w:rsidRDefault="007A3705" w:rsidP="007A3705">
            <w:pPr>
              <w:widowControl w:val="0"/>
              <w:autoSpaceDE w:val="0"/>
              <w:autoSpaceDN w:val="0"/>
              <w:adjustRightInd w:val="0"/>
              <w:jc w:val="both"/>
              <w:rPr>
                <w:rFonts w:ascii="Tahoma" w:eastAsia="Times New Roman" w:hAnsi="Tahoma" w:cs="Tahoma"/>
                <w:sz w:val="20"/>
                <w:szCs w:val="20"/>
              </w:rPr>
            </w:pPr>
            <w:r w:rsidRPr="007A3705">
              <w:rPr>
                <w:rFonts w:ascii="Tahoma" w:eastAsia="Times New Roman" w:hAnsi="Tahoma" w:cs="Tahoma"/>
                <w:sz w:val="20"/>
                <w:szCs w:val="20"/>
              </w:rPr>
              <w:t>(b) the types of personal information we process;</w:t>
            </w:r>
          </w:p>
          <w:p w14:paraId="400EA0AE" w14:textId="77777777" w:rsidR="007A3705" w:rsidRPr="007A3705" w:rsidRDefault="007A3705" w:rsidP="007A3705">
            <w:pPr>
              <w:widowControl w:val="0"/>
              <w:autoSpaceDE w:val="0"/>
              <w:autoSpaceDN w:val="0"/>
              <w:adjustRightInd w:val="0"/>
              <w:jc w:val="both"/>
              <w:rPr>
                <w:rFonts w:ascii="Tahoma" w:eastAsia="Times New Roman" w:hAnsi="Tahoma" w:cs="Tahoma"/>
                <w:sz w:val="20"/>
                <w:szCs w:val="20"/>
              </w:rPr>
            </w:pPr>
            <w:r w:rsidRPr="007A3705">
              <w:rPr>
                <w:rFonts w:ascii="Tahoma" w:eastAsia="Times New Roman" w:hAnsi="Tahoma" w:cs="Tahoma"/>
                <w:sz w:val="20"/>
                <w:szCs w:val="20"/>
              </w:rPr>
              <w:t>(c) the recipients or categories of recipient to whom your personal information have been or will be disclosed, including any recipients in third countries or international organisations and if relevant, the safeguards applicable to the transfer;</w:t>
            </w:r>
          </w:p>
          <w:p w14:paraId="0C37045D" w14:textId="77777777" w:rsidR="007A3705" w:rsidRPr="007A3705" w:rsidRDefault="007A3705" w:rsidP="007A3705">
            <w:pPr>
              <w:widowControl w:val="0"/>
              <w:autoSpaceDE w:val="0"/>
              <w:autoSpaceDN w:val="0"/>
              <w:adjustRightInd w:val="0"/>
              <w:jc w:val="both"/>
              <w:rPr>
                <w:rFonts w:ascii="Tahoma" w:eastAsia="Times New Roman" w:hAnsi="Tahoma" w:cs="Tahoma"/>
                <w:sz w:val="20"/>
                <w:szCs w:val="20"/>
              </w:rPr>
            </w:pPr>
            <w:r w:rsidRPr="007A3705">
              <w:rPr>
                <w:rFonts w:ascii="Tahoma" w:eastAsia="Times New Roman" w:hAnsi="Tahoma" w:cs="Tahoma"/>
                <w:sz w:val="20"/>
                <w:szCs w:val="20"/>
              </w:rPr>
              <w:t xml:space="preserve">(d) where possible, the envisaged period for which your personal information will be stored, or, if not possible, the criteria used to determine that period; </w:t>
            </w:r>
          </w:p>
          <w:p w14:paraId="35AF0C66" w14:textId="77777777" w:rsidR="007A3705" w:rsidRPr="007A3705" w:rsidRDefault="007A3705" w:rsidP="007A3705">
            <w:pPr>
              <w:widowControl w:val="0"/>
              <w:autoSpaceDE w:val="0"/>
              <w:autoSpaceDN w:val="0"/>
              <w:adjustRightInd w:val="0"/>
              <w:jc w:val="both"/>
              <w:rPr>
                <w:rFonts w:ascii="Tahoma" w:eastAsia="Times New Roman" w:hAnsi="Tahoma" w:cs="Tahoma"/>
                <w:sz w:val="20"/>
                <w:szCs w:val="20"/>
              </w:rPr>
            </w:pPr>
            <w:r w:rsidRPr="007A3705">
              <w:rPr>
                <w:rFonts w:ascii="Tahoma" w:eastAsia="Times New Roman" w:hAnsi="Tahoma" w:cs="Tahoma"/>
                <w:sz w:val="20"/>
                <w:szCs w:val="20"/>
              </w:rPr>
              <w:t xml:space="preserve">(e) the right to request rectification, erasure of personal information or to object or seek to restrict such processing; </w:t>
            </w:r>
          </w:p>
          <w:p w14:paraId="177B69C4" w14:textId="77777777" w:rsidR="007A3705" w:rsidRPr="007A3705" w:rsidRDefault="007A3705" w:rsidP="007A3705">
            <w:pPr>
              <w:widowControl w:val="0"/>
              <w:autoSpaceDE w:val="0"/>
              <w:autoSpaceDN w:val="0"/>
              <w:adjustRightInd w:val="0"/>
              <w:jc w:val="both"/>
              <w:rPr>
                <w:rFonts w:ascii="Tahoma" w:eastAsia="Times New Roman" w:hAnsi="Tahoma" w:cs="Tahoma"/>
                <w:sz w:val="20"/>
                <w:szCs w:val="20"/>
              </w:rPr>
            </w:pPr>
            <w:r w:rsidRPr="007A3705">
              <w:rPr>
                <w:rFonts w:ascii="Tahoma" w:eastAsia="Times New Roman" w:hAnsi="Tahoma" w:cs="Tahoma"/>
                <w:sz w:val="20"/>
                <w:szCs w:val="20"/>
              </w:rPr>
              <w:t xml:space="preserve">(f) the right to lodge a complaint with a supervisory authority; </w:t>
            </w:r>
          </w:p>
          <w:p w14:paraId="74954D55"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eastAsia="Times New Roman" w:hAnsi="Tahoma" w:cs="Tahoma"/>
                <w:sz w:val="20"/>
                <w:szCs w:val="20"/>
              </w:rPr>
              <w:t>(g) the source(s) of any personal information we hold that has not been collected directly from you;</w:t>
            </w:r>
          </w:p>
          <w:p w14:paraId="1EC49A83" w14:textId="77777777" w:rsidR="007A3705" w:rsidRPr="007A3705" w:rsidRDefault="007A3705" w:rsidP="007A3705">
            <w:pPr>
              <w:widowControl w:val="0"/>
              <w:autoSpaceDE w:val="0"/>
              <w:autoSpaceDN w:val="0"/>
              <w:adjustRightInd w:val="0"/>
              <w:jc w:val="both"/>
              <w:rPr>
                <w:rFonts w:ascii="Tahoma" w:eastAsia="Times New Roman" w:hAnsi="Tahoma" w:cs="Tahoma"/>
                <w:sz w:val="20"/>
                <w:szCs w:val="20"/>
              </w:rPr>
            </w:pPr>
            <w:r w:rsidRPr="007A3705">
              <w:rPr>
                <w:rFonts w:ascii="Tahoma" w:eastAsia="Times New Roman" w:hAnsi="Tahoma" w:cs="Tahoma"/>
                <w:sz w:val="20"/>
                <w:szCs w:val="20"/>
              </w:rPr>
              <w:t>(h) whether or not decisions are made about you solely using automated means,  including profiling, without human intervention  and, if so, provide meaningful information about the logic involved, as well as the significance and the envisaged consequences of such processing for you.</w:t>
            </w:r>
          </w:p>
          <w:p w14:paraId="776844F7" w14:textId="77777777" w:rsidR="007A3705" w:rsidRPr="007A3705" w:rsidRDefault="007A3705" w:rsidP="007A3705">
            <w:pPr>
              <w:widowControl w:val="0"/>
              <w:autoSpaceDE w:val="0"/>
              <w:autoSpaceDN w:val="0"/>
              <w:adjustRightInd w:val="0"/>
              <w:jc w:val="both"/>
              <w:rPr>
                <w:rFonts w:ascii="Tahoma" w:hAnsi="Tahoma" w:cs="Tahoma"/>
                <w:b/>
                <w:bCs/>
                <w:sz w:val="20"/>
                <w:szCs w:val="20"/>
              </w:rPr>
            </w:pPr>
          </w:p>
          <w:p w14:paraId="762AAC77"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We will also explain if we have redacted any information that identifies third parties.</w:t>
            </w:r>
          </w:p>
          <w:p w14:paraId="5E27516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56BE113"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If we withhold information on the basis that it is exempt from disclosure, where it is possible to do so, we will explain the exemption(s) we are relying on and the reason why one or more exemptions apply.  </w:t>
            </w:r>
          </w:p>
          <w:p w14:paraId="36A64FE6"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553F4A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There are a number of reasons why information may be exempt. For example, it may be exempt if providing it to you would compromise the prevention or detection of crime or the prosecution of offenders. In certain cases we may also withhold some information relating to education, health and social work.</w:t>
            </w:r>
          </w:p>
          <w:p w14:paraId="20DDC386"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 xml:space="preserve"> </w:t>
            </w:r>
          </w:p>
          <w:p w14:paraId="76A2B422"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 xml:space="preserve">In certain circumstances we may refuse to respond your request if we consider that it is unfounded, excessive or repetitive in nature.  </w:t>
            </w:r>
          </w:p>
          <w:p w14:paraId="5AE56EF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EDFDCD1"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Once we have received your Subject Access Request, we have </w:t>
            </w:r>
            <w:r w:rsidRPr="007A3705">
              <w:rPr>
                <w:rFonts w:ascii="Tahoma" w:hAnsi="Tahoma" w:cs="Tahoma"/>
                <w:bCs/>
                <w:color w:val="000000"/>
                <w:sz w:val="20"/>
                <w:szCs w:val="20"/>
                <w:u w:val="single"/>
              </w:rPr>
              <w:t>one calendar month</w:t>
            </w:r>
            <w:r w:rsidRPr="007A3705">
              <w:rPr>
                <w:rFonts w:ascii="Tahoma" w:hAnsi="Tahoma" w:cs="Tahoma"/>
                <w:bCs/>
                <w:color w:val="000000"/>
                <w:sz w:val="20"/>
                <w:szCs w:val="20"/>
              </w:rPr>
              <w:t xml:space="preserve"> to provide you with your information. </w:t>
            </w:r>
          </w:p>
          <w:p w14:paraId="5D270FE5"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3E99B97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Prior to the one month beginning and your request becoming valid we must have received your proof of identify and any information we reasonably require to locate your personal data. (Further information on valid requests and proof of identify may be found below – 3.6)</w:t>
            </w:r>
          </w:p>
          <w:p w14:paraId="2A6C7B3F"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1EC0ED2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You should also provide us with as much detail as you can about the information you want to access so we can locate it quickly. If we need to contact you for further information to help us find the personal data you requested you may have to wait longer for a response.</w:t>
            </w:r>
          </w:p>
          <w:p w14:paraId="6A563BF7"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0947744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Once we have located your personal data we will provide copies to you in the same format you first contacted us, unless specified otherwise. </w:t>
            </w:r>
          </w:p>
          <w:p w14:paraId="1544CA2C"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0B0CAF90" w14:textId="77777777" w:rsidR="007A3705" w:rsidRPr="007A3705" w:rsidRDefault="007A3705" w:rsidP="007A3705">
            <w:pPr>
              <w:widowControl w:val="0"/>
              <w:autoSpaceDE w:val="0"/>
              <w:autoSpaceDN w:val="0"/>
              <w:adjustRightInd w:val="0"/>
              <w:jc w:val="both"/>
              <w:rPr>
                <w:rFonts w:ascii="Tahoma" w:hAnsi="Tahoma" w:cs="Tahoma"/>
                <w:bCs/>
                <w:sz w:val="20"/>
                <w:szCs w:val="20"/>
                <w:u w:val="single"/>
              </w:rPr>
            </w:pPr>
            <w:r w:rsidRPr="007A3705">
              <w:rPr>
                <w:rFonts w:ascii="Tahoma" w:hAnsi="Tahoma" w:cs="Tahoma"/>
                <w:bCs/>
                <w:sz w:val="20"/>
                <w:szCs w:val="20"/>
                <w:u w:val="single"/>
              </w:rPr>
              <w:t>Arranging for someone else to request access to information on your behalf;</w:t>
            </w:r>
          </w:p>
          <w:p w14:paraId="00B7D5EC" w14:textId="77777777" w:rsidR="007A3705" w:rsidRPr="007A3705" w:rsidRDefault="007A3705" w:rsidP="007A3705">
            <w:pPr>
              <w:widowControl w:val="0"/>
              <w:autoSpaceDE w:val="0"/>
              <w:autoSpaceDN w:val="0"/>
              <w:adjustRightInd w:val="0"/>
              <w:jc w:val="both"/>
              <w:rPr>
                <w:rFonts w:ascii="Tahoma" w:hAnsi="Tahoma" w:cs="Tahoma"/>
                <w:bCs/>
                <w:sz w:val="20"/>
                <w:szCs w:val="20"/>
                <w:u w:val="single"/>
              </w:rPr>
            </w:pPr>
          </w:p>
          <w:p w14:paraId="27967176"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You can ask anyone to act on your behalf. For example a friend, relative, solicitor or employee of a consumer organisation such as a Citizens Advice Bureau.</w:t>
            </w:r>
          </w:p>
          <w:p w14:paraId="518B9495"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72CFFFDD"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Before we discuss or provide your personal data to anyone acting on your behalf you must confirm to us in writing that they have your authority to do so. This will require your signed authority, coupled with two forms of identification. </w:t>
            </w:r>
          </w:p>
          <w:p w14:paraId="6D32ACFF" w14:textId="1657B0BE"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lastRenderedPageBreak/>
              <w:t xml:space="preserve">2.3 </w:t>
            </w:r>
            <w:r>
              <w:rPr>
                <w:rFonts w:ascii="Tahoma" w:hAnsi="Tahoma" w:cs="Tahoma"/>
                <w:b/>
                <w:bCs/>
                <w:color w:val="000000"/>
                <w:sz w:val="20"/>
                <w:szCs w:val="20"/>
              </w:rPr>
              <w:t>Rectification</w:t>
            </w:r>
          </w:p>
          <w:p w14:paraId="4C239EE8"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You are entitled to ask us to: </w:t>
            </w:r>
          </w:p>
          <w:p w14:paraId="0D941642"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05268BA4" w14:textId="77777777" w:rsidR="007A3705" w:rsidRPr="007A3705" w:rsidRDefault="007A3705" w:rsidP="00940F43">
            <w:pPr>
              <w:pStyle w:val="ListParagraph"/>
              <w:widowControl w:val="0"/>
              <w:numPr>
                <w:ilvl w:val="0"/>
                <w:numId w:val="5"/>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correct inaccurate information about you;</w:t>
            </w:r>
          </w:p>
          <w:p w14:paraId="32C7C5C1" w14:textId="77777777" w:rsidR="007A3705" w:rsidRPr="007A3705" w:rsidRDefault="007A3705" w:rsidP="00940F43">
            <w:pPr>
              <w:pStyle w:val="ListParagraph"/>
              <w:widowControl w:val="0"/>
              <w:numPr>
                <w:ilvl w:val="0"/>
                <w:numId w:val="5"/>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update the information we hold if it is incomplete  </w:t>
            </w:r>
          </w:p>
          <w:p w14:paraId="34FA5947"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033FBC4F"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If we agree that the personal information you have identified is factually inaccurate, we will correct it.</w:t>
            </w:r>
          </w:p>
          <w:p w14:paraId="3F27C91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745944A7"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We will: </w:t>
            </w:r>
          </w:p>
          <w:p w14:paraId="1FABA358"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16A6375F" w14:textId="77777777" w:rsidR="007A3705" w:rsidRPr="007A3705" w:rsidRDefault="007A3705" w:rsidP="00940F43">
            <w:pPr>
              <w:widowControl w:val="0"/>
              <w:numPr>
                <w:ilvl w:val="0"/>
                <w:numId w:val="3"/>
              </w:numPr>
              <w:autoSpaceDE w:val="0"/>
              <w:autoSpaceDN w:val="0"/>
              <w:adjustRightInd w:val="0"/>
              <w:contextualSpacing/>
              <w:jc w:val="both"/>
              <w:rPr>
                <w:rFonts w:ascii="Tahoma" w:hAnsi="Tahoma" w:cs="Tahoma"/>
                <w:bCs/>
                <w:sz w:val="20"/>
                <w:szCs w:val="20"/>
              </w:rPr>
            </w:pPr>
            <w:r w:rsidRPr="007A3705">
              <w:rPr>
                <w:rFonts w:ascii="Tahoma" w:hAnsi="Tahoma" w:cs="Tahoma"/>
                <w:bCs/>
                <w:sz w:val="20"/>
                <w:szCs w:val="20"/>
              </w:rPr>
              <w:t>endeavour to inform anyone with whom we may have shared your personal information of any correction(s) we have made so they can rectify the information they hold about you;</w:t>
            </w:r>
          </w:p>
          <w:p w14:paraId="01A6E72C" w14:textId="77777777" w:rsidR="007A3705" w:rsidRPr="007A3705" w:rsidRDefault="007A3705" w:rsidP="007A3705">
            <w:pPr>
              <w:widowControl w:val="0"/>
              <w:autoSpaceDE w:val="0"/>
              <w:autoSpaceDN w:val="0"/>
              <w:adjustRightInd w:val="0"/>
              <w:jc w:val="both"/>
              <w:rPr>
                <w:rFonts w:ascii="Tahoma" w:hAnsi="Tahoma" w:cs="Tahoma"/>
                <w:bCs/>
                <w:sz w:val="20"/>
                <w:szCs w:val="20"/>
              </w:rPr>
            </w:pPr>
          </w:p>
          <w:p w14:paraId="7AFF242D" w14:textId="77777777" w:rsidR="007A3705" w:rsidRPr="007A3705" w:rsidRDefault="007A3705" w:rsidP="00940F43">
            <w:pPr>
              <w:widowControl w:val="0"/>
              <w:numPr>
                <w:ilvl w:val="0"/>
                <w:numId w:val="3"/>
              </w:numPr>
              <w:autoSpaceDE w:val="0"/>
              <w:autoSpaceDN w:val="0"/>
              <w:adjustRightInd w:val="0"/>
              <w:contextualSpacing/>
              <w:jc w:val="both"/>
              <w:rPr>
                <w:rFonts w:ascii="Tahoma" w:hAnsi="Tahoma" w:cs="Tahoma"/>
                <w:bCs/>
                <w:sz w:val="20"/>
                <w:szCs w:val="20"/>
              </w:rPr>
            </w:pPr>
            <w:proofErr w:type="gramStart"/>
            <w:r w:rsidRPr="007A3705">
              <w:rPr>
                <w:rFonts w:ascii="Tahoma" w:hAnsi="Tahoma" w:cs="Tahoma"/>
                <w:bCs/>
                <w:sz w:val="20"/>
                <w:szCs w:val="20"/>
              </w:rPr>
              <w:t>tell</w:t>
            </w:r>
            <w:proofErr w:type="gramEnd"/>
            <w:r w:rsidRPr="007A3705">
              <w:rPr>
                <w:rFonts w:ascii="Tahoma" w:hAnsi="Tahoma" w:cs="Tahoma"/>
                <w:bCs/>
                <w:sz w:val="20"/>
                <w:szCs w:val="20"/>
              </w:rPr>
              <w:t xml:space="preserve"> you who the recipients of your information are if you ask us to do this so you can check they if have updated the personal information they hold about you.</w:t>
            </w:r>
          </w:p>
          <w:p w14:paraId="291BBE1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8588BB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67F5B683"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If we disagree with your view that the information we hold about you is factually wrong, then in our response we will explain the basis for our decision and give you details about your right to complain to the Information Commissioner if you are not satisfied.</w:t>
            </w:r>
          </w:p>
          <w:p w14:paraId="5867AC29"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1C44824E"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Cs/>
                <w:color w:val="000000"/>
                <w:sz w:val="20"/>
                <w:szCs w:val="20"/>
              </w:rPr>
              <w:t xml:space="preserve">If you consider that personal information we hold about you is incomplete and we do not agree with this, we may offer you the option of adding a supplementary statement explaining why you consider the information we hold is incomplete.  </w:t>
            </w:r>
            <w:r w:rsidRPr="007A3705">
              <w:rPr>
                <w:rFonts w:ascii="Tahoma" w:hAnsi="Tahoma" w:cs="Tahoma"/>
                <w:b/>
                <w:bCs/>
                <w:color w:val="000000"/>
                <w:sz w:val="20"/>
                <w:szCs w:val="20"/>
              </w:rPr>
              <w:t xml:space="preserve">  </w:t>
            </w:r>
          </w:p>
          <w:p w14:paraId="0B47A2E9"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297625C1" w14:textId="2F6B94E5"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 xml:space="preserve">2.4 </w:t>
            </w:r>
            <w:r>
              <w:rPr>
                <w:rFonts w:ascii="Tahoma" w:hAnsi="Tahoma" w:cs="Tahoma"/>
                <w:b/>
                <w:bCs/>
                <w:color w:val="000000"/>
                <w:sz w:val="20"/>
                <w:szCs w:val="20"/>
              </w:rPr>
              <w:t>Objections to processing</w:t>
            </w:r>
          </w:p>
          <w:p w14:paraId="34931E7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You have the right to object to us using your personal information where it is being processed for:</w:t>
            </w:r>
          </w:p>
          <w:p w14:paraId="0B040A9B"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35179435" w14:textId="77777777" w:rsidR="007A3705" w:rsidRPr="007A3705" w:rsidRDefault="007A3705" w:rsidP="00940F43">
            <w:pPr>
              <w:pStyle w:val="ListParagraph"/>
              <w:widowControl w:val="0"/>
              <w:numPr>
                <w:ilvl w:val="0"/>
                <w:numId w:val="6"/>
              </w:numPr>
              <w:autoSpaceDE w:val="0"/>
              <w:autoSpaceDN w:val="0"/>
              <w:adjustRightInd w:val="0"/>
              <w:spacing w:after="0" w:line="240" w:lineRule="auto"/>
              <w:jc w:val="both"/>
              <w:rPr>
                <w:rFonts w:ascii="Tahoma" w:hAnsi="Tahoma" w:cs="Tahoma"/>
                <w:sz w:val="20"/>
                <w:szCs w:val="20"/>
              </w:rPr>
            </w:pPr>
            <w:r w:rsidRPr="007A3705">
              <w:rPr>
                <w:rFonts w:ascii="Tahoma" w:hAnsi="Tahoma" w:cs="Tahoma"/>
                <w:bCs/>
                <w:color w:val="000000"/>
                <w:sz w:val="20"/>
                <w:szCs w:val="20"/>
              </w:rPr>
              <w:t>direct marketing;</w:t>
            </w:r>
          </w:p>
          <w:p w14:paraId="649D7C0F" w14:textId="77777777" w:rsidR="007A3705" w:rsidRPr="007A3705" w:rsidRDefault="007A3705" w:rsidP="00940F43">
            <w:pPr>
              <w:pStyle w:val="ListParagraph"/>
              <w:widowControl w:val="0"/>
              <w:numPr>
                <w:ilvl w:val="0"/>
                <w:numId w:val="6"/>
              </w:numPr>
              <w:autoSpaceDE w:val="0"/>
              <w:autoSpaceDN w:val="0"/>
              <w:adjustRightInd w:val="0"/>
              <w:spacing w:after="0" w:line="240" w:lineRule="auto"/>
              <w:jc w:val="both"/>
              <w:rPr>
                <w:rFonts w:ascii="Tahoma" w:hAnsi="Tahoma" w:cs="Tahoma"/>
                <w:sz w:val="20"/>
                <w:szCs w:val="20"/>
              </w:rPr>
            </w:pPr>
            <w:r w:rsidRPr="007A3705">
              <w:rPr>
                <w:rFonts w:ascii="Tahoma" w:hAnsi="Tahoma" w:cs="Tahoma"/>
                <w:bCs/>
                <w:color w:val="000000"/>
                <w:sz w:val="20"/>
                <w:szCs w:val="20"/>
              </w:rPr>
              <w:t>profiling whether linked to direct marketing or for other purposes</w:t>
            </w:r>
          </w:p>
          <w:p w14:paraId="08AD3E3E" w14:textId="77777777" w:rsidR="007A3705" w:rsidRPr="007A3705" w:rsidRDefault="007A3705" w:rsidP="00940F43">
            <w:pPr>
              <w:pStyle w:val="ListParagraph"/>
              <w:widowControl w:val="0"/>
              <w:numPr>
                <w:ilvl w:val="0"/>
                <w:numId w:val="6"/>
              </w:numPr>
              <w:autoSpaceDE w:val="0"/>
              <w:autoSpaceDN w:val="0"/>
              <w:adjustRightInd w:val="0"/>
              <w:spacing w:after="0" w:line="240" w:lineRule="auto"/>
              <w:jc w:val="both"/>
              <w:rPr>
                <w:rFonts w:ascii="Tahoma" w:hAnsi="Tahoma" w:cs="Tahoma"/>
                <w:sz w:val="20"/>
                <w:szCs w:val="20"/>
              </w:rPr>
            </w:pPr>
            <w:r w:rsidRPr="007A3705">
              <w:rPr>
                <w:rFonts w:ascii="Tahoma" w:hAnsi="Tahoma" w:cs="Tahoma"/>
                <w:bCs/>
                <w:sz w:val="20"/>
                <w:szCs w:val="20"/>
              </w:rPr>
              <w:t xml:space="preserve">performing </w:t>
            </w:r>
            <w:r w:rsidRPr="007A3705">
              <w:rPr>
                <w:rFonts w:ascii="Tahoma" w:hAnsi="Tahoma" w:cs="Tahoma"/>
                <w:sz w:val="20"/>
                <w:szCs w:val="20"/>
              </w:rPr>
              <w:t xml:space="preserve">our statutory functions, tasks carried out in the public interest or when exercising official authority;  </w:t>
            </w:r>
          </w:p>
          <w:p w14:paraId="79398E7C" w14:textId="77777777" w:rsidR="007A3705" w:rsidRPr="007A3705" w:rsidRDefault="007A3705" w:rsidP="00940F43">
            <w:pPr>
              <w:pStyle w:val="ListParagraph"/>
              <w:widowControl w:val="0"/>
              <w:numPr>
                <w:ilvl w:val="0"/>
                <w:numId w:val="6"/>
              </w:numPr>
              <w:autoSpaceDE w:val="0"/>
              <w:autoSpaceDN w:val="0"/>
              <w:adjustRightInd w:val="0"/>
              <w:spacing w:after="0" w:line="240" w:lineRule="auto"/>
              <w:jc w:val="both"/>
              <w:rPr>
                <w:rFonts w:ascii="Tahoma" w:hAnsi="Tahoma" w:cs="Tahoma"/>
                <w:bCs/>
                <w:sz w:val="20"/>
                <w:szCs w:val="20"/>
              </w:rPr>
            </w:pPr>
            <w:r w:rsidRPr="007A3705">
              <w:rPr>
                <w:rFonts w:ascii="Tahoma" w:hAnsi="Tahoma" w:cs="Tahoma"/>
                <w:sz w:val="20"/>
                <w:szCs w:val="20"/>
              </w:rPr>
              <w:t>our legitimate interest or those of a third party</w:t>
            </w:r>
            <w:r w:rsidRPr="007A3705">
              <w:rPr>
                <w:rFonts w:ascii="Tahoma" w:hAnsi="Tahoma" w:cs="Tahoma"/>
                <w:bCs/>
                <w:sz w:val="20"/>
                <w:szCs w:val="20"/>
              </w:rPr>
              <w:t>;</w:t>
            </w:r>
          </w:p>
          <w:p w14:paraId="301C3391" w14:textId="77777777" w:rsidR="007A3705" w:rsidRPr="007A3705" w:rsidRDefault="007A3705" w:rsidP="00940F43">
            <w:pPr>
              <w:pStyle w:val="ListParagraph"/>
              <w:widowControl w:val="0"/>
              <w:numPr>
                <w:ilvl w:val="0"/>
                <w:numId w:val="18"/>
              </w:numPr>
              <w:autoSpaceDE w:val="0"/>
              <w:autoSpaceDN w:val="0"/>
              <w:adjustRightInd w:val="0"/>
              <w:spacing w:after="0" w:line="240" w:lineRule="auto"/>
              <w:jc w:val="both"/>
              <w:rPr>
                <w:rFonts w:ascii="Tahoma" w:hAnsi="Tahoma" w:cs="Tahoma"/>
                <w:bCs/>
                <w:sz w:val="20"/>
                <w:szCs w:val="20"/>
              </w:rPr>
            </w:pPr>
            <w:r w:rsidRPr="007A3705">
              <w:rPr>
                <w:rFonts w:ascii="Tahoma" w:hAnsi="Tahoma" w:cs="Tahoma"/>
                <w:bCs/>
                <w:sz w:val="20"/>
                <w:szCs w:val="20"/>
              </w:rPr>
              <w:t xml:space="preserve">scientific/historical research/statistics where: </w:t>
            </w:r>
          </w:p>
          <w:p w14:paraId="44F319B7" w14:textId="77777777" w:rsidR="007A3705" w:rsidRPr="007A3705" w:rsidRDefault="007A3705" w:rsidP="00940F43">
            <w:pPr>
              <w:pStyle w:val="ListParagraph"/>
              <w:widowControl w:val="0"/>
              <w:numPr>
                <w:ilvl w:val="1"/>
                <w:numId w:val="18"/>
              </w:numPr>
              <w:autoSpaceDE w:val="0"/>
              <w:autoSpaceDN w:val="0"/>
              <w:adjustRightInd w:val="0"/>
              <w:spacing w:after="0" w:line="240" w:lineRule="auto"/>
              <w:jc w:val="both"/>
              <w:rPr>
                <w:rFonts w:ascii="Tahoma" w:hAnsi="Tahoma" w:cs="Tahoma"/>
                <w:bCs/>
                <w:sz w:val="20"/>
                <w:szCs w:val="20"/>
              </w:rPr>
            </w:pPr>
            <w:r w:rsidRPr="007A3705">
              <w:rPr>
                <w:rFonts w:ascii="Tahoma" w:hAnsi="Tahoma" w:cs="Tahoma"/>
                <w:bCs/>
                <w:sz w:val="20"/>
                <w:szCs w:val="20"/>
              </w:rPr>
              <w:t>this is likely to cause substantial damage or substantial or distress; or</w:t>
            </w:r>
          </w:p>
          <w:p w14:paraId="3D2E6BBB" w14:textId="77777777" w:rsidR="007A3705" w:rsidRPr="007A3705" w:rsidRDefault="007A3705" w:rsidP="00940F43">
            <w:pPr>
              <w:pStyle w:val="ListParagraph"/>
              <w:widowControl w:val="0"/>
              <w:numPr>
                <w:ilvl w:val="1"/>
                <w:numId w:val="18"/>
              </w:numPr>
              <w:autoSpaceDE w:val="0"/>
              <w:autoSpaceDN w:val="0"/>
              <w:adjustRightInd w:val="0"/>
              <w:spacing w:after="0" w:line="240" w:lineRule="auto"/>
              <w:jc w:val="both"/>
              <w:rPr>
                <w:rFonts w:ascii="Tahoma" w:hAnsi="Tahoma" w:cs="Tahoma"/>
                <w:bCs/>
                <w:sz w:val="20"/>
                <w:szCs w:val="20"/>
              </w:rPr>
            </w:pPr>
            <w:r w:rsidRPr="007A3705">
              <w:rPr>
                <w:rFonts w:ascii="Tahoma" w:hAnsi="Tahoma" w:cs="Tahoma"/>
                <w:bCs/>
                <w:sz w:val="20"/>
                <w:szCs w:val="20"/>
              </w:rPr>
              <w:t xml:space="preserve">involves decision-making about an individual </w:t>
            </w:r>
          </w:p>
          <w:p w14:paraId="38E7AE2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B10605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If you object to us using your personal information for direct marketing (or profiling linked to direct marketing) we will cease processing for this purpose(s).</w:t>
            </w:r>
          </w:p>
          <w:p w14:paraId="2E4BB09C"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8C3187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If you object to the use of your personal data for scientific/historical research or statistical purposes on one or both of the above grounds, we will carefully consider your request and let you know the outcome. It may not always be possible to meet your objection if for example, the processing is carried out for the purpose of measures or decisions with respect to particular individuals where this is in accordance the law and is necessary for specified bodies to carry out approved medical research.</w:t>
            </w:r>
          </w:p>
          <w:p w14:paraId="5F8DF46D"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63E6F51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Where you object to us processing your personal information for any of the other reasons above, we will:</w:t>
            </w:r>
          </w:p>
          <w:p w14:paraId="2E54E74B"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0A39F8B9" w14:textId="77777777" w:rsidR="007A3705" w:rsidRPr="007A3705" w:rsidRDefault="007A3705" w:rsidP="00940F43">
            <w:pPr>
              <w:pStyle w:val="ListParagraph"/>
              <w:widowControl w:val="0"/>
              <w:numPr>
                <w:ilvl w:val="0"/>
                <w:numId w:val="14"/>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consider if we have compelling legitimate grounds for continued processing; and </w:t>
            </w:r>
          </w:p>
          <w:p w14:paraId="6D0787D4" w14:textId="77777777" w:rsidR="007A3705" w:rsidRPr="007A3705" w:rsidRDefault="007A3705" w:rsidP="00940F43">
            <w:pPr>
              <w:pStyle w:val="ListParagraph"/>
              <w:widowControl w:val="0"/>
              <w:numPr>
                <w:ilvl w:val="0"/>
                <w:numId w:val="14"/>
              </w:numPr>
              <w:autoSpaceDE w:val="0"/>
              <w:autoSpaceDN w:val="0"/>
              <w:adjustRightInd w:val="0"/>
              <w:spacing w:after="0" w:line="240" w:lineRule="auto"/>
              <w:jc w:val="both"/>
              <w:rPr>
                <w:rFonts w:ascii="Tahoma" w:hAnsi="Tahoma" w:cs="Tahoma"/>
                <w:bCs/>
                <w:color w:val="000000"/>
                <w:sz w:val="20"/>
                <w:szCs w:val="20"/>
              </w:rPr>
            </w:pPr>
            <w:proofErr w:type="gramStart"/>
            <w:r w:rsidRPr="007A3705">
              <w:rPr>
                <w:rFonts w:ascii="Tahoma" w:hAnsi="Tahoma" w:cs="Tahoma"/>
                <w:bCs/>
                <w:color w:val="000000"/>
                <w:sz w:val="20"/>
                <w:szCs w:val="20"/>
              </w:rPr>
              <w:t>whether</w:t>
            </w:r>
            <w:proofErr w:type="gramEnd"/>
            <w:r w:rsidRPr="007A3705">
              <w:rPr>
                <w:rFonts w:ascii="Tahoma" w:hAnsi="Tahoma" w:cs="Tahoma"/>
                <w:bCs/>
                <w:color w:val="000000"/>
                <w:sz w:val="20"/>
                <w:szCs w:val="20"/>
              </w:rPr>
              <w:t xml:space="preserve"> or not these grounds are sufficiently compelling to justify overriding your privacy rights.</w:t>
            </w:r>
          </w:p>
          <w:p w14:paraId="54F2B9D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7ECF4CA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Where the law requires us to process your information to meet our statutory functions and public tasks, including our law enforcement functions, it is very likely that we will not be able to comply with your request.  </w:t>
            </w:r>
          </w:p>
          <w:p w14:paraId="71BDB388"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159D6038"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For example, you will not be able to use this right to prevent us from:</w:t>
            </w:r>
          </w:p>
          <w:p w14:paraId="518108E7" w14:textId="77777777" w:rsidR="007A3705" w:rsidRPr="007A3705" w:rsidRDefault="007A3705" w:rsidP="00940F43">
            <w:pPr>
              <w:pStyle w:val="ListParagraph"/>
              <w:widowControl w:val="0"/>
              <w:numPr>
                <w:ilvl w:val="0"/>
                <w:numId w:val="7"/>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collecting and administering council tax or assessing benefit entitlements;</w:t>
            </w:r>
          </w:p>
          <w:p w14:paraId="5E3F6779" w14:textId="77777777" w:rsidR="007A3705" w:rsidRPr="007A3705" w:rsidRDefault="007A3705" w:rsidP="00940F43">
            <w:pPr>
              <w:pStyle w:val="ListParagraph"/>
              <w:widowControl w:val="0"/>
              <w:numPr>
                <w:ilvl w:val="0"/>
                <w:numId w:val="7"/>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taking measures to protect the health and safety of our staff;</w:t>
            </w:r>
          </w:p>
          <w:p w14:paraId="417179D4" w14:textId="77777777" w:rsidR="007A3705" w:rsidRPr="007A3705" w:rsidRDefault="007A3705" w:rsidP="00940F43">
            <w:pPr>
              <w:pStyle w:val="ListParagraph"/>
              <w:widowControl w:val="0"/>
              <w:numPr>
                <w:ilvl w:val="0"/>
                <w:numId w:val="7"/>
              </w:numPr>
              <w:autoSpaceDE w:val="0"/>
              <w:autoSpaceDN w:val="0"/>
              <w:adjustRightInd w:val="0"/>
              <w:spacing w:after="0" w:line="240" w:lineRule="auto"/>
              <w:jc w:val="both"/>
              <w:rPr>
                <w:rFonts w:ascii="Tahoma" w:hAnsi="Tahoma" w:cs="Tahoma"/>
                <w:b/>
                <w:bCs/>
                <w:color w:val="000000"/>
                <w:sz w:val="20"/>
                <w:szCs w:val="20"/>
              </w:rPr>
            </w:pPr>
            <w:r w:rsidRPr="007A3705">
              <w:rPr>
                <w:rFonts w:ascii="Tahoma" w:hAnsi="Tahoma" w:cs="Tahoma"/>
                <w:sz w:val="20"/>
                <w:szCs w:val="20"/>
              </w:rPr>
              <w:t>establishing, exercising or defending our legal rights;</w:t>
            </w:r>
          </w:p>
          <w:p w14:paraId="395B90EF" w14:textId="77777777" w:rsidR="007A3705" w:rsidRPr="007A3705" w:rsidRDefault="007A3705" w:rsidP="00940F43">
            <w:pPr>
              <w:pStyle w:val="ListParagraph"/>
              <w:widowControl w:val="0"/>
              <w:numPr>
                <w:ilvl w:val="0"/>
                <w:numId w:val="7"/>
              </w:numPr>
              <w:autoSpaceDE w:val="0"/>
              <w:autoSpaceDN w:val="0"/>
              <w:adjustRightInd w:val="0"/>
              <w:spacing w:after="0" w:line="240" w:lineRule="auto"/>
              <w:jc w:val="both"/>
              <w:rPr>
                <w:rFonts w:ascii="Tahoma" w:hAnsi="Tahoma" w:cs="Tahoma"/>
                <w:b/>
                <w:bCs/>
                <w:color w:val="000000"/>
                <w:sz w:val="20"/>
                <w:szCs w:val="20"/>
              </w:rPr>
            </w:pPr>
            <w:r w:rsidRPr="007A3705">
              <w:rPr>
                <w:rFonts w:ascii="Tahoma" w:hAnsi="Tahoma" w:cs="Tahoma"/>
                <w:sz w:val="20"/>
                <w:szCs w:val="20"/>
              </w:rPr>
              <w:t>pursuing criminal investigations or proceedings;</w:t>
            </w:r>
          </w:p>
          <w:p w14:paraId="08D3EF47"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Cs/>
                <w:color w:val="000000"/>
                <w:sz w:val="20"/>
                <w:szCs w:val="20"/>
              </w:rPr>
              <w:t xml:space="preserve">  </w:t>
            </w:r>
          </w:p>
          <w:p w14:paraId="458F3116"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If we do not uphold your objection, we will explain our reasons in our response and give you details about your right to complain to the Information Commissioner if you are not satisfied.   </w:t>
            </w:r>
          </w:p>
          <w:p w14:paraId="215AFEF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3AF4521A"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Upon receipt of your request we have </w:t>
            </w:r>
            <w:r w:rsidRPr="007A3705">
              <w:rPr>
                <w:rFonts w:ascii="Tahoma" w:hAnsi="Tahoma" w:cs="Tahoma"/>
                <w:bCs/>
                <w:color w:val="000000"/>
                <w:sz w:val="20"/>
                <w:szCs w:val="20"/>
                <w:u w:val="single"/>
              </w:rPr>
              <w:t>one calendar month</w:t>
            </w:r>
            <w:r w:rsidRPr="007A3705">
              <w:rPr>
                <w:rFonts w:ascii="Tahoma" w:hAnsi="Tahoma" w:cs="Tahoma"/>
                <w:bCs/>
                <w:color w:val="000000"/>
                <w:sz w:val="20"/>
                <w:szCs w:val="20"/>
              </w:rPr>
              <w:t xml:space="preserve"> to provide you with a response. </w:t>
            </w:r>
          </w:p>
          <w:p w14:paraId="7B5F8709" w14:textId="4D3BE1B1"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lastRenderedPageBreak/>
              <w:t xml:space="preserve">2.5 Restriction on use of /access to your data </w:t>
            </w:r>
          </w:p>
          <w:p w14:paraId="1ACC6812"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This right may be exercised in circumstances where:</w:t>
            </w:r>
          </w:p>
          <w:p w14:paraId="2EC1417F"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46FA7F80" w14:textId="77777777" w:rsidR="007A3705" w:rsidRPr="007A3705" w:rsidRDefault="007A3705" w:rsidP="00940F43">
            <w:pPr>
              <w:pStyle w:val="ListParagraph"/>
              <w:widowControl w:val="0"/>
              <w:numPr>
                <w:ilvl w:val="0"/>
                <w:numId w:val="8"/>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we need time to consider your representations where you are: </w:t>
            </w:r>
          </w:p>
          <w:p w14:paraId="12FA2D97" w14:textId="77777777" w:rsidR="007A3705" w:rsidRPr="007A3705" w:rsidRDefault="007A3705" w:rsidP="00940F43">
            <w:pPr>
              <w:pStyle w:val="ListParagraph"/>
              <w:widowControl w:val="0"/>
              <w:numPr>
                <w:ilvl w:val="1"/>
                <w:numId w:val="8"/>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contesting the accuracy of the personal information we hold about you; or</w:t>
            </w:r>
          </w:p>
          <w:p w14:paraId="22B3B666" w14:textId="77777777" w:rsidR="007A3705" w:rsidRPr="007A3705" w:rsidRDefault="007A3705" w:rsidP="00940F43">
            <w:pPr>
              <w:pStyle w:val="ListParagraph"/>
              <w:widowControl w:val="0"/>
              <w:numPr>
                <w:ilvl w:val="1"/>
                <w:numId w:val="8"/>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objecting to our processing of your information</w:t>
            </w:r>
          </w:p>
          <w:p w14:paraId="636937E7" w14:textId="77777777" w:rsidR="007A3705" w:rsidRPr="007A3705" w:rsidRDefault="007A3705" w:rsidP="00940F43">
            <w:pPr>
              <w:pStyle w:val="ListParagraph"/>
              <w:widowControl w:val="0"/>
              <w:numPr>
                <w:ilvl w:val="0"/>
                <w:numId w:val="8"/>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it has already been determined the processing is ‘unlawful’ and you ask us to retain and ‘restrict’ its use; </w:t>
            </w:r>
          </w:p>
          <w:p w14:paraId="56927262" w14:textId="77777777" w:rsidR="007A3705" w:rsidRPr="007A3705" w:rsidRDefault="007A3705" w:rsidP="00940F43">
            <w:pPr>
              <w:pStyle w:val="ListParagraph"/>
              <w:widowControl w:val="0"/>
              <w:numPr>
                <w:ilvl w:val="0"/>
                <w:numId w:val="8"/>
              </w:numPr>
              <w:autoSpaceDE w:val="0"/>
              <w:autoSpaceDN w:val="0"/>
              <w:adjustRightInd w:val="0"/>
              <w:spacing w:after="0" w:line="240" w:lineRule="auto"/>
              <w:jc w:val="both"/>
              <w:rPr>
                <w:rFonts w:ascii="Tahoma" w:hAnsi="Tahoma" w:cs="Tahoma"/>
                <w:bCs/>
                <w:color w:val="000000"/>
                <w:sz w:val="20"/>
                <w:szCs w:val="20"/>
              </w:rPr>
            </w:pPr>
            <w:proofErr w:type="gramStart"/>
            <w:r w:rsidRPr="007A3705">
              <w:rPr>
                <w:rFonts w:ascii="Tahoma" w:hAnsi="Tahoma" w:cs="Tahoma"/>
                <w:bCs/>
                <w:color w:val="000000"/>
                <w:sz w:val="20"/>
                <w:szCs w:val="20"/>
              </w:rPr>
              <w:t>we</w:t>
            </w:r>
            <w:proofErr w:type="gramEnd"/>
            <w:r w:rsidRPr="007A3705">
              <w:rPr>
                <w:rFonts w:ascii="Tahoma" w:hAnsi="Tahoma" w:cs="Tahoma"/>
                <w:bCs/>
                <w:color w:val="000000"/>
                <w:sz w:val="20"/>
                <w:szCs w:val="20"/>
              </w:rPr>
              <w:t xml:space="preserve"> no longer need to retain your personal information but you ask us to retain it for the establishment, exercise or defence of own legal claims. </w:t>
            </w:r>
          </w:p>
          <w:p w14:paraId="4B3AEECB"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2EE7CFB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If you make a request we will let you know if we agree to restrict access to your information for one or more of the above reasons.</w:t>
            </w:r>
          </w:p>
          <w:p w14:paraId="0E197861"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022BD83D"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color w:val="000000"/>
                <w:sz w:val="20"/>
                <w:szCs w:val="20"/>
              </w:rPr>
              <w:t xml:space="preserve">If we decide a restriction is appropriate, </w:t>
            </w:r>
            <w:r w:rsidRPr="007A3705">
              <w:rPr>
                <w:rFonts w:ascii="Tahoma" w:hAnsi="Tahoma" w:cs="Tahoma"/>
                <w:bCs/>
                <w:sz w:val="20"/>
                <w:szCs w:val="20"/>
              </w:rPr>
              <w:t xml:space="preserve">we will endeavour to notify any recipients of your personal information of the restriction and let you know who they are if you ask us to do so.   </w:t>
            </w:r>
          </w:p>
          <w:p w14:paraId="67135C12"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 </w:t>
            </w:r>
          </w:p>
          <w:p w14:paraId="210F2BB6" w14:textId="639E4488" w:rsidR="007A3705" w:rsidRPr="007A3705" w:rsidRDefault="007A3705" w:rsidP="007A3705">
            <w:pPr>
              <w:widowControl w:val="0"/>
              <w:autoSpaceDE w:val="0"/>
              <w:autoSpaceDN w:val="0"/>
              <w:adjustRightInd w:val="0"/>
              <w:jc w:val="both"/>
              <w:rPr>
                <w:rFonts w:ascii="Tahoma" w:hAnsi="Tahoma" w:cs="Tahoma"/>
                <w:sz w:val="20"/>
                <w:szCs w:val="20"/>
              </w:rPr>
            </w:pPr>
            <w:r w:rsidRPr="007A3705">
              <w:rPr>
                <w:rFonts w:ascii="Tahoma" w:hAnsi="Tahoma" w:cs="Tahoma"/>
                <w:bCs/>
                <w:sz w:val="20"/>
                <w:szCs w:val="20"/>
              </w:rPr>
              <w:t>Where</w:t>
            </w:r>
            <w:r w:rsidRPr="007A3705">
              <w:rPr>
                <w:rFonts w:ascii="Tahoma" w:hAnsi="Tahoma" w:cs="Tahoma"/>
                <w:sz w:val="20"/>
                <w:szCs w:val="20"/>
              </w:rPr>
              <w:t xml:space="preserve"> processing is restricted, as well as storing your personal information, we will only process it during </w:t>
            </w:r>
            <w:r>
              <w:rPr>
                <w:rFonts w:ascii="Tahoma" w:hAnsi="Tahoma" w:cs="Tahoma"/>
                <w:sz w:val="20"/>
                <w:szCs w:val="20"/>
              </w:rPr>
              <w:t xml:space="preserve">the period of restriction: </w:t>
            </w:r>
          </w:p>
          <w:p w14:paraId="24C54B34" w14:textId="118BCB53" w:rsidR="007A3705" w:rsidRPr="007A3705" w:rsidRDefault="007A3705" w:rsidP="00940F43">
            <w:pPr>
              <w:pStyle w:val="ListParagraph"/>
              <w:widowControl w:val="0"/>
              <w:numPr>
                <w:ilvl w:val="0"/>
                <w:numId w:val="13"/>
              </w:numPr>
              <w:autoSpaceDE w:val="0"/>
              <w:autoSpaceDN w:val="0"/>
              <w:adjustRightInd w:val="0"/>
              <w:spacing w:after="0" w:line="240" w:lineRule="auto"/>
              <w:ind w:left="680" w:hanging="340"/>
              <w:jc w:val="both"/>
              <w:rPr>
                <w:rFonts w:ascii="Tahoma" w:hAnsi="Tahoma" w:cs="Tahoma"/>
                <w:sz w:val="20"/>
                <w:szCs w:val="20"/>
              </w:rPr>
            </w:pPr>
            <w:r w:rsidRPr="007A3705">
              <w:rPr>
                <w:rFonts w:ascii="Tahoma" w:hAnsi="Tahoma" w:cs="Tahoma"/>
                <w:sz w:val="20"/>
                <w:szCs w:val="20"/>
              </w:rPr>
              <w:t>with your consent; or</w:t>
            </w:r>
          </w:p>
          <w:p w14:paraId="7A08BF7D" w14:textId="1A027FD7" w:rsidR="007A3705" w:rsidRPr="007A3705" w:rsidRDefault="007A3705" w:rsidP="00940F43">
            <w:pPr>
              <w:pStyle w:val="ListParagraph"/>
              <w:widowControl w:val="0"/>
              <w:numPr>
                <w:ilvl w:val="0"/>
                <w:numId w:val="13"/>
              </w:numPr>
              <w:autoSpaceDE w:val="0"/>
              <w:autoSpaceDN w:val="0"/>
              <w:adjustRightInd w:val="0"/>
              <w:spacing w:after="0" w:line="240" w:lineRule="auto"/>
              <w:ind w:left="680" w:hanging="340"/>
              <w:jc w:val="both"/>
              <w:rPr>
                <w:rFonts w:ascii="Tahoma" w:hAnsi="Tahoma" w:cs="Tahoma"/>
                <w:sz w:val="20"/>
                <w:szCs w:val="20"/>
              </w:rPr>
            </w:pPr>
            <w:r w:rsidRPr="007A3705">
              <w:rPr>
                <w:rFonts w:ascii="Tahoma" w:hAnsi="Tahoma" w:cs="Tahoma"/>
                <w:sz w:val="20"/>
                <w:szCs w:val="20"/>
              </w:rPr>
              <w:t>if it is necessary for the establishment, exercise or defence of legal claims;</w:t>
            </w:r>
          </w:p>
          <w:p w14:paraId="6FF859AE" w14:textId="16DC806C" w:rsidR="007A3705" w:rsidRPr="007A3705" w:rsidRDefault="007A3705" w:rsidP="00940F43">
            <w:pPr>
              <w:pStyle w:val="ListParagraph"/>
              <w:widowControl w:val="0"/>
              <w:numPr>
                <w:ilvl w:val="0"/>
                <w:numId w:val="13"/>
              </w:numPr>
              <w:autoSpaceDE w:val="0"/>
              <w:autoSpaceDN w:val="0"/>
              <w:adjustRightInd w:val="0"/>
              <w:spacing w:after="0" w:line="240" w:lineRule="auto"/>
              <w:ind w:left="680" w:hanging="340"/>
              <w:jc w:val="both"/>
              <w:rPr>
                <w:rFonts w:ascii="Tahoma" w:hAnsi="Tahoma" w:cs="Tahoma"/>
                <w:sz w:val="20"/>
                <w:szCs w:val="20"/>
              </w:rPr>
            </w:pPr>
            <w:r w:rsidRPr="007A3705">
              <w:rPr>
                <w:rFonts w:ascii="Tahoma" w:hAnsi="Tahoma" w:cs="Tahoma"/>
                <w:sz w:val="20"/>
                <w:szCs w:val="20"/>
              </w:rPr>
              <w:t>if it is necessary for the protection of the rights of another person; or</w:t>
            </w:r>
          </w:p>
          <w:p w14:paraId="259555C2" w14:textId="77777777" w:rsidR="007A3705" w:rsidRPr="007A3705" w:rsidRDefault="007A3705" w:rsidP="00940F43">
            <w:pPr>
              <w:pStyle w:val="ListParagraph"/>
              <w:widowControl w:val="0"/>
              <w:numPr>
                <w:ilvl w:val="0"/>
                <w:numId w:val="13"/>
              </w:numPr>
              <w:autoSpaceDE w:val="0"/>
              <w:autoSpaceDN w:val="0"/>
              <w:adjustRightInd w:val="0"/>
              <w:spacing w:after="0" w:line="240" w:lineRule="auto"/>
              <w:ind w:left="680" w:hanging="340"/>
              <w:jc w:val="both"/>
              <w:rPr>
                <w:rFonts w:ascii="Tahoma" w:hAnsi="Tahoma" w:cs="Tahoma"/>
                <w:sz w:val="20"/>
                <w:szCs w:val="20"/>
              </w:rPr>
            </w:pPr>
            <w:proofErr w:type="gramStart"/>
            <w:r w:rsidRPr="007A3705">
              <w:rPr>
                <w:rFonts w:ascii="Tahoma" w:hAnsi="Tahoma" w:cs="Tahoma"/>
                <w:sz w:val="20"/>
                <w:szCs w:val="20"/>
              </w:rPr>
              <w:t>if</w:t>
            </w:r>
            <w:proofErr w:type="gramEnd"/>
            <w:r w:rsidRPr="007A3705">
              <w:rPr>
                <w:rFonts w:ascii="Tahoma" w:hAnsi="Tahoma" w:cs="Tahoma"/>
                <w:sz w:val="20"/>
                <w:szCs w:val="20"/>
              </w:rPr>
              <w:t xml:space="preserve"> it is necessary for reasons of important public interest, including for example, communicating with the Information Commissioner.</w:t>
            </w:r>
          </w:p>
          <w:p w14:paraId="6D07BC87" w14:textId="77777777" w:rsidR="007A3705" w:rsidRPr="007A3705" w:rsidRDefault="007A3705" w:rsidP="007A3705">
            <w:pPr>
              <w:widowControl w:val="0"/>
              <w:autoSpaceDE w:val="0"/>
              <w:autoSpaceDN w:val="0"/>
              <w:adjustRightInd w:val="0"/>
              <w:ind w:left="340"/>
              <w:jc w:val="both"/>
              <w:rPr>
                <w:rFonts w:ascii="Tahoma" w:hAnsi="Tahoma" w:cs="Tahoma"/>
                <w:sz w:val="20"/>
                <w:szCs w:val="20"/>
              </w:rPr>
            </w:pPr>
            <w:r w:rsidRPr="007A3705">
              <w:rPr>
                <w:rFonts w:ascii="Tahoma" w:hAnsi="Tahoma" w:cs="Tahoma"/>
                <w:sz w:val="20"/>
                <w:szCs w:val="20"/>
              </w:rPr>
              <w:t> </w:t>
            </w:r>
          </w:p>
          <w:p w14:paraId="5CD88B11" w14:textId="77777777" w:rsidR="007A3705" w:rsidRPr="007A3705" w:rsidRDefault="007A3705" w:rsidP="007A3705">
            <w:pPr>
              <w:widowControl w:val="0"/>
              <w:autoSpaceDE w:val="0"/>
              <w:autoSpaceDN w:val="0"/>
              <w:adjustRightInd w:val="0"/>
              <w:jc w:val="both"/>
              <w:rPr>
                <w:rFonts w:ascii="Tahoma" w:hAnsi="Tahoma" w:cs="Tahoma"/>
                <w:color w:val="000000"/>
                <w:sz w:val="20"/>
                <w:szCs w:val="20"/>
              </w:rPr>
            </w:pPr>
            <w:r w:rsidRPr="007A3705">
              <w:rPr>
                <w:rFonts w:ascii="Tahoma" w:hAnsi="Tahoma" w:cs="Tahoma"/>
                <w:bCs/>
                <w:color w:val="000000"/>
                <w:sz w:val="20"/>
                <w:szCs w:val="20"/>
              </w:rPr>
              <w:t>Where a restriction is applied pending a determination of ‘accuracy’ or any ‘objection’ you may have submitted, we will let you know the outcome of your representations and will notify you p</w:t>
            </w:r>
            <w:r w:rsidRPr="007A3705">
              <w:rPr>
                <w:rFonts w:ascii="Tahoma" w:hAnsi="Tahoma" w:cs="Tahoma"/>
                <w:color w:val="000000"/>
                <w:sz w:val="20"/>
                <w:szCs w:val="20"/>
              </w:rPr>
              <w:t>rior to lifting the restriction.</w:t>
            </w:r>
          </w:p>
          <w:p w14:paraId="7A5BE71C" w14:textId="77777777" w:rsidR="007A3705" w:rsidRPr="007A3705" w:rsidRDefault="007A3705" w:rsidP="007A3705">
            <w:pPr>
              <w:widowControl w:val="0"/>
              <w:autoSpaceDE w:val="0"/>
              <w:autoSpaceDN w:val="0"/>
              <w:adjustRightInd w:val="0"/>
              <w:jc w:val="both"/>
              <w:rPr>
                <w:rFonts w:ascii="Tahoma" w:hAnsi="Tahoma" w:cs="Tahoma"/>
                <w:color w:val="000000"/>
                <w:sz w:val="20"/>
                <w:szCs w:val="20"/>
              </w:rPr>
            </w:pPr>
          </w:p>
          <w:p w14:paraId="32BE1881" w14:textId="77777777" w:rsidR="007A3705" w:rsidRPr="007A3705" w:rsidRDefault="007A3705" w:rsidP="007A3705">
            <w:pPr>
              <w:widowControl w:val="0"/>
              <w:autoSpaceDE w:val="0"/>
              <w:autoSpaceDN w:val="0"/>
              <w:adjustRightInd w:val="0"/>
              <w:jc w:val="both"/>
              <w:rPr>
                <w:rFonts w:ascii="Tahoma" w:hAnsi="Tahoma" w:cs="Tahoma"/>
                <w:color w:val="000000"/>
                <w:sz w:val="20"/>
                <w:szCs w:val="20"/>
              </w:rPr>
            </w:pPr>
            <w:r w:rsidRPr="007A3705">
              <w:rPr>
                <w:rFonts w:ascii="Tahoma" w:hAnsi="Tahoma" w:cs="Tahoma"/>
                <w:color w:val="000000"/>
                <w:sz w:val="20"/>
                <w:szCs w:val="20"/>
              </w:rPr>
              <w:t xml:space="preserve">Where the reason for the restriction is for one of the other reasons above, the erasure of the personal information will not take place until we have resolved evidential issues with you.    </w:t>
            </w:r>
          </w:p>
          <w:p w14:paraId="41BEE61A" w14:textId="77777777" w:rsidR="007A3705" w:rsidRPr="007A3705" w:rsidRDefault="007A3705" w:rsidP="007A3705">
            <w:pPr>
              <w:widowControl w:val="0"/>
              <w:autoSpaceDE w:val="0"/>
              <w:autoSpaceDN w:val="0"/>
              <w:adjustRightInd w:val="0"/>
              <w:jc w:val="both"/>
              <w:rPr>
                <w:rFonts w:ascii="Tahoma" w:hAnsi="Tahoma" w:cs="Tahoma"/>
                <w:color w:val="000000"/>
                <w:sz w:val="20"/>
                <w:szCs w:val="20"/>
              </w:rPr>
            </w:pPr>
          </w:p>
          <w:p w14:paraId="538E5A19"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color w:val="000000"/>
                <w:sz w:val="20"/>
                <w:szCs w:val="20"/>
              </w:rPr>
              <w:t>We will also tell you about your</w:t>
            </w:r>
            <w:r w:rsidRPr="007A3705">
              <w:rPr>
                <w:rFonts w:ascii="Tahoma" w:hAnsi="Tahoma" w:cs="Tahoma"/>
                <w:bCs/>
                <w:color w:val="000000"/>
                <w:sz w:val="20"/>
                <w:szCs w:val="20"/>
              </w:rPr>
              <w:t xml:space="preserve"> right to complain to the Information Commissioner if you are not satisfied.    </w:t>
            </w:r>
          </w:p>
          <w:p w14:paraId="17234514"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777A58B2" w14:textId="0D4E2E9A"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 xml:space="preserve">2.6 Erasure </w:t>
            </w:r>
            <w:r w:rsidRPr="007A3705">
              <w:rPr>
                <w:rFonts w:ascii="Tahoma" w:hAnsi="Tahoma" w:cs="Tahoma"/>
                <w:b/>
                <w:bCs/>
                <w:i/>
                <w:color w:val="000000"/>
                <w:sz w:val="20"/>
                <w:szCs w:val="20"/>
              </w:rPr>
              <w:t>(also referred to as the right to be “forgotten”)</w:t>
            </w:r>
          </w:p>
          <w:p w14:paraId="2BA9A265"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You have the right to request that we erase your personal information in defined circumstances.   </w:t>
            </w:r>
          </w:p>
          <w:p w14:paraId="25C7CEBD"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 xml:space="preserve"> </w:t>
            </w:r>
          </w:p>
          <w:p w14:paraId="7D52FE86"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These defined circumstances are:</w:t>
            </w:r>
          </w:p>
          <w:p w14:paraId="73FB6106" w14:textId="77777777" w:rsidR="007A3705" w:rsidRPr="007A3705" w:rsidRDefault="007A3705" w:rsidP="00940F43">
            <w:pPr>
              <w:pStyle w:val="ListParagraph"/>
              <w:widowControl w:val="0"/>
              <w:numPr>
                <w:ilvl w:val="2"/>
                <w:numId w:val="21"/>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if we are storing your personal information for longer than is necessary or in breach of a legal obligation that requires its erasure; </w:t>
            </w:r>
          </w:p>
          <w:p w14:paraId="0DC6173F" w14:textId="77777777" w:rsidR="007A3705" w:rsidRPr="007A3705" w:rsidRDefault="007A3705" w:rsidP="00940F43">
            <w:pPr>
              <w:pStyle w:val="ListParagraph"/>
              <w:widowControl w:val="0"/>
              <w:numPr>
                <w:ilvl w:val="2"/>
                <w:numId w:val="21"/>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you decide to withdraw your consent and you ask us to erase your personal information where there is no other legal ground for processing; (c) we have accepted an objection made by you to our processing of your personal information and you have further requested that we erase the personal information in question;</w:t>
            </w:r>
          </w:p>
          <w:p w14:paraId="03768D4E" w14:textId="77777777" w:rsidR="007A3705" w:rsidRPr="007A3705" w:rsidRDefault="007A3705" w:rsidP="00940F43">
            <w:pPr>
              <w:pStyle w:val="ListParagraph"/>
              <w:widowControl w:val="0"/>
              <w:numPr>
                <w:ilvl w:val="2"/>
                <w:numId w:val="21"/>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we are processing or publishing your personal information without a legal basis for doing so; </w:t>
            </w:r>
          </w:p>
          <w:p w14:paraId="76178C66"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 </w:t>
            </w:r>
          </w:p>
          <w:p w14:paraId="0072259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We will carefully consider a request for erasure. Our response will outline whether or not we consider retention of your personal information is unwarranted.  </w:t>
            </w:r>
          </w:p>
          <w:p w14:paraId="3617A635"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4E613C0E" w14:textId="439F62AA"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There are circumstances where it may not always be possible to agree to your erasure request and we have listed a number of grounds below where it may be necessary for us to retain your information</w:t>
            </w:r>
            <w:r>
              <w:rPr>
                <w:rFonts w:ascii="Tahoma" w:hAnsi="Tahoma" w:cs="Tahoma"/>
                <w:bCs/>
                <w:color w:val="000000"/>
                <w:sz w:val="20"/>
                <w:szCs w:val="20"/>
              </w:rPr>
              <w:t>:</w:t>
            </w:r>
          </w:p>
          <w:p w14:paraId="0349C17A" w14:textId="77777777" w:rsidR="007A3705" w:rsidRPr="007A3705" w:rsidRDefault="007A3705" w:rsidP="00940F43">
            <w:pPr>
              <w:widowControl w:val="0"/>
              <w:numPr>
                <w:ilvl w:val="0"/>
                <w:numId w:val="4"/>
              </w:numPr>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 in the interests of freedom of expression (special journalistic</w:t>
            </w:r>
          </w:p>
          <w:p w14:paraId="3F90175F" w14:textId="77777777" w:rsidR="007A3705" w:rsidRPr="007A3705" w:rsidRDefault="007A3705" w:rsidP="007A3705">
            <w:pPr>
              <w:widowControl w:val="0"/>
              <w:autoSpaceDE w:val="0"/>
              <w:autoSpaceDN w:val="0"/>
              <w:adjustRightInd w:val="0"/>
              <w:ind w:left="360"/>
              <w:jc w:val="both"/>
              <w:rPr>
                <w:rFonts w:ascii="Tahoma" w:hAnsi="Tahoma" w:cs="Tahoma"/>
                <w:bCs/>
                <w:color w:val="000000"/>
                <w:sz w:val="20"/>
                <w:szCs w:val="20"/>
              </w:rPr>
            </w:pPr>
            <w:r w:rsidRPr="007A3705">
              <w:rPr>
                <w:rFonts w:ascii="Tahoma" w:hAnsi="Tahoma" w:cs="Tahoma"/>
                <w:bCs/>
                <w:color w:val="000000"/>
                <w:sz w:val="20"/>
                <w:szCs w:val="20"/>
              </w:rPr>
              <w:t xml:space="preserve">      purposes)</w:t>
            </w:r>
          </w:p>
          <w:p w14:paraId="15DD7E3E" w14:textId="77777777" w:rsidR="007A3705" w:rsidRPr="007A3705" w:rsidRDefault="007A3705" w:rsidP="00940F43">
            <w:pPr>
              <w:widowControl w:val="0"/>
              <w:numPr>
                <w:ilvl w:val="0"/>
                <w:numId w:val="4"/>
              </w:numPr>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 in order to comply with a legal obligation; </w:t>
            </w:r>
          </w:p>
          <w:p w14:paraId="6D40DC20" w14:textId="77777777" w:rsidR="007A3705" w:rsidRPr="007A3705" w:rsidRDefault="007A3705" w:rsidP="00940F43">
            <w:pPr>
              <w:widowControl w:val="0"/>
              <w:numPr>
                <w:ilvl w:val="0"/>
                <w:numId w:val="4"/>
              </w:numPr>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 for archiving in public interest;</w:t>
            </w:r>
          </w:p>
          <w:p w14:paraId="6C499C07" w14:textId="77777777" w:rsidR="007A3705" w:rsidRPr="007A3705" w:rsidRDefault="007A3705" w:rsidP="00940F43">
            <w:pPr>
              <w:widowControl w:val="0"/>
              <w:numPr>
                <w:ilvl w:val="0"/>
                <w:numId w:val="4"/>
              </w:numPr>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 for public health functions in public interest</w:t>
            </w:r>
          </w:p>
          <w:p w14:paraId="5EF3A1AA" w14:textId="77777777" w:rsidR="007A3705" w:rsidRPr="007A3705" w:rsidRDefault="007A3705" w:rsidP="00940F43">
            <w:pPr>
              <w:widowControl w:val="0"/>
              <w:numPr>
                <w:ilvl w:val="0"/>
                <w:numId w:val="4"/>
              </w:numPr>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 for exercising legal rights or defending legal claims </w:t>
            </w:r>
          </w:p>
          <w:p w14:paraId="438DF0F7"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37621763"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 xml:space="preserve">If we agree to erase your personal information, we will endeavour to notify any recipients and let you know who they are if you ask us to do so.   </w:t>
            </w:r>
          </w:p>
          <w:p w14:paraId="4927FAC5"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1DCC2E3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If we refuse your request for erasure we will explain our reasons in our response and your right to complain to the Information Commissioner if you are not satisfied.   </w:t>
            </w:r>
          </w:p>
          <w:p w14:paraId="3D149A04"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5A65563B" w14:textId="77777777" w:rsidR="007A3705" w:rsidRDefault="007A3705" w:rsidP="007A3705">
            <w:pPr>
              <w:widowControl w:val="0"/>
              <w:autoSpaceDE w:val="0"/>
              <w:autoSpaceDN w:val="0"/>
              <w:adjustRightInd w:val="0"/>
              <w:jc w:val="both"/>
              <w:rPr>
                <w:rFonts w:ascii="Tahoma" w:hAnsi="Tahoma" w:cs="Tahoma"/>
                <w:b/>
                <w:bCs/>
                <w:color w:val="000000"/>
                <w:sz w:val="20"/>
                <w:szCs w:val="20"/>
              </w:rPr>
            </w:pPr>
          </w:p>
          <w:p w14:paraId="243769E8"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7CA9F9E9"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lastRenderedPageBreak/>
              <w:t>2.7 Data Portability</w:t>
            </w:r>
          </w:p>
          <w:p w14:paraId="3B30D54F" w14:textId="7CE6A55F" w:rsidR="007A3705" w:rsidRPr="007A3705" w:rsidRDefault="007A3705" w:rsidP="007A3705">
            <w:pPr>
              <w:widowControl w:val="0"/>
              <w:autoSpaceDE w:val="0"/>
              <w:autoSpaceDN w:val="0"/>
              <w:adjustRightInd w:val="0"/>
              <w:jc w:val="both"/>
              <w:rPr>
                <w:rFonts w:ascii="Tahoma" w:hAnsi="Tahoma" w:cs="Tahoma"/>
                <w:sz w:val="20"/>
                <w:szCs w:val="20"/>
              </w:rPr>
            </w:pPr>
            <w:r w:rsidRPr="007A3705">
              <w:rPr>
                <w:rFonts w:ascii="Tahoma" w:hAnsi="Tahoma" w:cs="Tahoma"/>
                <w:b/>
                <w:bCs/>
                <w:color w:val="000000"/>
                <w:sz w:val="20"/>
                <w:szCs w:val="20"/>
              </w:rPr>
              <w:t xml:space="preserve"> </w:t>
            </w:r>
            <w:r w:rsidRPr="007A3705">
              <w:rPr>
                <w:rFonts w:ascii="Tahoma" w:hAnsi="Tahoma" w:cs="Tahoma"/>
                <w:bCs/>
                <w:color w:val="000000"/>
                <w:sz w:val="20"/>
                <w:szCs w:val="20"/>
              </w:rPr>
              <w:t>In cer</w:t>
            </w:r>
            <w:r w:rsidRPr="007A3705">
              <w:rPr>
                <w:rFonts w:ascii="Tahoma" w:hAnsi="Tahoma" w:cs="Tahoma"/>
                <w:sz w:val="20"/>
                <w:szCs w:val="20"/>
              </w:rPr>
              <w:t>tain circumstances, you have the right to request that the personal information you have supplied to an organisation be converted into a structured, commonly used and machine-readable format so that it can be transmitted to another organisation. This right is primarily intended to stimulate competition in the commercial sector by making it easier for consumers to switch from one supplier to another.</w:t>
            </w:r>
          </w:p>
          <w:p w14:paraId="5B7414C2" w14:textId="77777777" w:rsidR="007A3705" w:rsidRPr="007A3705" w:rsidRDefault="007A3705" w:rsidP="007A3705">
            <w:pPr>
              <w:widowControl w:val="0"/>
              <w:autoSpaceDE w:val="0"/>
              <w:autoSpaceDN w:val="0"/>
              <w:adjustRightInd w:val="0"/>
              <w:jc w:val="both"/>
              <w:rPr>
                <w:rFonts w:ascii="Tahoma" w:hAnsi="Tahoma" w:cs="Tahoma"/>
                <w:sz w:val="20"/>
                <w:szCs w:val="20"/>
              </w:rPr>
            </w:pPr>
          </w:p>
          <w:p w14:paraId="0F4D473F" w14:textId="77777777" w:rsidR="007A3705" w:rsidRPr="007A3705" w:rsidRDefault="007A3705" w:rsidP="007A3705">
            <w:pPr>
              <w:widowControl w:val="0"/>
              <w:autoSpaceDE w:val="0"/>
              <w:autoSpaceDN w:val="0"/>
              <w:adjustRightInd w:val="0"/>
              <w:jc w:val="both"/>
              <w:rPr>
                <w:rFonts w:ascii="Tahoma" w:hAnsi="Tahoma" w:cs="Tahoma"/>
                <w:sz w:val="20"/>
                <w:szCs w:val="20"/>
              </w:rPr>
            </w:pPr>
            <w:r w:rsidRPr="007A3705">
              <w:rPr>
                <w:rFonts w:ascii="Tahoma" w:hAnsi="Tahoma" w:cs="Tahoma"/>
                <w:sz w:val="20"/>
                <w:szCs w:val="20"/>
              </w:rPr>
              <w:t>As most of the processing activities undertaken by us are governed by statute or as a result of legal obligations imposed on us, this right will only be engaged where:</w:t>
            </w:r>
          </w:p>
          <w:p w14:paraId="22B2FD87" w14:textId="77777777" w:rsidR="007A3705" w:rsidRPr="007A3705" w:rsidRDefault="007A3705" w:rsidP="007A3705">
            <w:pPr>
              <w:widowControl w:val="0"/>
              <w:autoSpaceDE w:val="0"/>
              <w:autoSpaceDN w:val="0"/>
              <w:adjustRightInd w:val="0"/>
              <w:jc w:val="both"/>
              <w:rPr>
                <w:rFonts w:ascii="Tahoma" w:hAnsi="Tahoma" w:cs="Tahoma"/>
                <w:sz w:val="20"/>
                <w:szCs w:val="20"/>
              </w:rPr>
            </w:pPr>
          </w:p>
          <w:p w14:paraId="47B4DC04" w14:textId="77777777" w:rsidR="007A3705" w:rsidRPr="007A3705" w:rsidRDefault="007A3705" w:rsidP="00940F43">
            <w:pPr>
              <w:pStyle w:val="ListParagraph"/>
              <w:widowControl w:val="0"/>
              <w:numPr>
                <w:ilvl w:val="0"/>
                <w:numId w:val="15"/>
              </w:numPr>
              <w:autoSpaceDE w:val="0"/>
              <w:autoSpaceDN w:val="0"/>
              <w:adjustRightInd w:val="0"/>
              <w:spacing w:after="0" w:line="240" w:lineRule="auto"/>
              <w:jc w:val="both"/>
              <w:rPr>
                <w:rFonts w:ascii="Tahoma" w:hAnsi="Tahoma" w:cs="Tahoma"/>
                <w:sz w:val="20"/>
                <w:szCs w:val="20"/>
              </w:rPr>
            </w:pPr>
            <w:r w:rsidRPr="007A3705">
              <w:rPr>
                <w:rFonts w:ascii="Tahoma" w:hAnsi="Tahoma" w:cs="Tahoma"/>
                <w:sz w:val="20"/>
                <w:szCs w:val="20"/>
              </w:rPr>
              <w:t>we process your personal information on an automated basis, and the legal basis for our processing:</w:t>
            </w:r>
          </w:p>
          <w:p w14:paraId="0069533C" w14:textId="77777777" w:rsidR="007A3705" w:rsidRPr="007A3705" w:rsidRDefault="007A3705" w:rsidP="007A3705">
            <w:pPr>
              <w:widowControl w:val="0"/>
              <w:autoSpaceDE w:val="0"/>
              <w:autoSpaceDN w:val="0"/>
              <w:adjustRightInd w:val="0"/>
              <w:jc w:val="both"/>
              <w:rPr>
                <w:rFonts w:ascii="Tahoma" w:hAnsi="Tahoma" w:cs="Tahoma"/>
                <w:sz w:val="20"/>
                <w:szCs w:val="20"/>
              </w:rPr>
            </w:pPr>
          </w:p>
          <w:p w14:paraId="63AAC6BD" w14:textId="77777777" w:rsidR="007A3705" w:rsidRPr="007A3705" w:rsidRDefault="007A3705" w:rsidP="00940F43">
            <w:pPr>
              <w:pStyle w:val="ListParagraph"/>
              <w:widowControl w:val="0"/>
              <w:numPr>
                <w:ilvl w:val="0"/>
                <w:numId w:val="16"/>
              </w:numPr>
              <w:autoSpaceDE w:val="0"/>
              <w:autoSpaceDN w:val="0"/>
              <w:adjustRightInd w:val="0"/>
              <w:spacing w:after="0" w:line="240" w:lineRule="auto"/>
              <w:jc w:val="both"/>
              <w:rPr>
                <w:rFonts w:ascii="Tahoma" w:hAnsi="Tahoma" w:cs="Tahoma"/>
                <w:sz w:val="20"/>
                <w:szCs w:val="20"/>
              </w:rPr>
            </w:pPr>
            <w:r w:rsidRPr="007A3705">
              <w:rPr>
                <w:rFonts w:ascii="Tahoma" w:hAnsi="Tahoma" w:cs="Tahoma"/>
                <w:sz w:val="20"/>
                <w:szCs w:val="20"/>
              </w:rPr>
              <w:t>is based on your consent; or</w:t>
            </w:r>
          </w:p>
          <w:p w14:paraId="2997255E" w14:textId="77777777" w:rsidR="007A3705" w:rsidRPr="007A3705" w:rsidRDefault="007A3705" w:rsidP="00940F43">
            <w:pPr>
              <w:pStyle w:val="ListParagraph"/>
              <w:widowControl w:val="0"/>
              <w:numPr>
                <w:ilvl w:val="0"/>
                <w:numId w:val="16"/>
              </w:numPr>
              <w:autoSpaceDE w:val="0"/>
              <w:autoSpaceDN w:val="0"/>
              <w:adjustRightInd w:val="0"/>
              <w:spacing w:after="0" w:line="240" w:lineRule="auto"/>
              <w:jc w:val="both"/>
              <w:rPr>
                <w:rFonts w:ascii="Tahoma" w:hAnsi="Tahoma" w:cs="Tahoma"/>
                <w:sz w:val="20"/>
                <w:szCs w:val="20"/>
              </w:rPr>
            </w:pPr>
            <w:r w:rsidRPr="007A3705">
              <w:rPr>
                <w:rFonts w:ascii="Tahoma" w:hAnsi="Tahoma" w:cs="Tahoma"/>
                <w:sz w:val="20"/>
                <w:szCs w:val="20"/>
              </w:rPr>
              <w:t xml:space="preserve">is for entering into or the performance of a contract with you  </w:t>
            </w:r>
          </w:p>
          <w:p w14:paraId="26814DCF" w14:textId="77777777" w:rsidR="007A3705" w:rsidRPr="007A3705" w:rsidRDefault="007A3705" w:rsidP="007A3705">
            <w:pPr>
              <w:widowControl w:val="0"/>
              <w:autoSpaceDE w:val="0"/>
              <w:autoSpaceDN w:val="0"/>
              <w:adjustRightInd w:val="0"/>
              <w:jc w:val="both"/>
              <w:rPr>
                <w:rFonts w:ascii="Tahoma" w:hAnsi="Tahoma" w:cs="Tahoma"/>
                <w:sz w:val="20"/>
                <w:szCs w:val="20"/>
              </w:rPr>
            </w:pPr>
          </w:p>
          <w:p w14:paraId="4992BCB0" w14:textId="77777777" w:rsidR="007A3705" w:rsidRPr="007A3705" w:rsidRDefault="007A3705" w:rsidP="007A3705">
            <w:pPr>
              <w:widowControl w:val="0"/>
              <w:autoSpaceDE w:val="0"/>
              <w:autoSpaceDN w:val="0"/>
              <w:adjustRightInd w:val="0"/>
              <w:jc w:val="both"/>
              <w:rPr>
                <w:rFonts w:ascii="Tahoma" w:hAnsi="Tahoma" w:cs="Tahoma"/>
                <w:sz w:val="20"/>
                <w:szCs w:val="20"/>
              </w:rPr>
            </w:pPr>
          </w:p>
          <w:p w14:paraId="1D5D9883" w14:textId="77777777" w:rsidR="007A3705" w:rsidRPr="007A3705" w:rsidRDefault="007A3705" w:rsidP="007A3705">
            <w:pPr>
              <w:widowControl w:val="0"/>
              <w:autoSpaceDE w:val="0"/>
              <w:autoSpaceDN w:val="0"/>
              <w:adjustRightInd w:val="0"/>
              <w:jc w:val="both"/>
              <w:rPr>
                <w:rFonts w:ascii="Tahoma" w:hAnsi="Tahoma" w:cs="Tahoma"/>
                <w:sz w:val="20"/>
                <w:szCs w:val="20"/>
              </w:rPr>
            </w:pPr>
            <w:r w:rsidRPr="007A3705">
              <w:rPr>
                <w:rFonts w:ascii="Tahoma" w:hAnsi="Tahoma" w:cs="Tahoma"/>
                <w:sz w:val="20"/>
                <w:szCs w:val="20"/>
              </w:rPr>
              <w:t xml:space="preserve">If you make a request for the personal information you have supplied to us to be converted into a portable format where our legal basis for processing falls within one of the grounds above, we will let you know our decision and </w:t>
            </w:r>
            <w:r w:rsidRPr="007A3705">
              <w:rPr>
                <w:rFonts w:ascii="Tahoma" w:hAnsi="Tahoma" w:cs="Tahoma"/>
                <w:bCs/>
                <w:color w:val="000000"/>
                <w:sz w:val="20"/>
                <w:szCs w:val="20"/>
              </w:rPr>
              <w:t>if you are not satisfied with our response of y</w:t>
            </w:r>
            <w:r w:rsidRPr="007A3705">
              <w:rPr>
                <w:rFonts w:ascii="Tahoma" w:hAnsi="Tahoma" w:cs="Tahoma"/>
                <w:sz w:val="20"/>
                <w:szCs w:val="20"/>
              </w:rPr>
              <w:t xml:space="preserve">our </w:t>
            </w:r>
            <w:r w:rsidRPr="007A3705">
              <w:rPr>
                <w:rFonts w:ascii="Tahoma" w:hAnsi="Tahoma" w:cs="Tahoma"/>
                <w:bCs/>
                <w:color w:val="000000"/>
                <w:sz w:val="20"/>
                <w:szCs w:val="20"/>
              </w:rPr>
              <w:t xml:space="preserve">right to complain to the Information Commissioner. </w:t>
            </w:r>
          </w:p>
          <w:p w14:paraId="2AB094A3" w14:textId="77777777" w:rsidR="007A3705" w:rsidRPr="007A3705" w:rsidRDefault="007A3705" w:rsidP="007A3705">
            <w:pPr>
              <w:widowControl w:val="0"/>
              <w:autoSpaceDE w:val="0"/>
              <w:autoSpaceDN w:val="0"/>
              <w:adjustRightInd w:val="0"/>
              <w:jc w:val="both"/>
              <w:rPr>
                <w:rFonts w:ascii="Tahoma" w:hAnsi="Tahoma" w:cs="Tahoma"/>
                <w:color w:val="FF0000"/>
                <w:sz w:val="20"/>
                <w:szCs w:val="20"/>
              </w:rPr>
            </w:pPr>
            <w:r w:rsidRPr="007A3705">
              <w:rPr>
                <w:rFonts w:ascii="Tahoma" w:hAnsi="Tahoma" w:cs="Tahoma"/>
                <w:color w:val="FF0000"/>
                <w:sz w:val="20"/>
                <w:szCs w:val="20"/>
              </w:rPr>
              <w:t> </w:t>
            </w:r>
          </w:p>
          <w:p w14:paraId="5342E9C9"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 xml:space="preserve">2.8 Automated Decision Making </w:t>
            </w:r>
          </w:p>
          <w:p w14:paraId="77F3E969" w14:textId="77777777" w:rsidR="007A3705" w:rsidRPr="007A3705" w:rsidRDefault="007A3705" w:rsidP="007A3705">
            <w:pPr>
              <w:rPr>
                <w:rFonts w:ascii="Tahoma" w:hAnsi="Tahoma" w:cs="Tahoma"/>
                <w:sz w:val="20"/>
                <w:szCs w:val="20"/>
              </w:rPr>
            </w:pPr>
            <w:r w:rsidRPr="007A3705">
              <w:rPr>
                <w:rFonts w:ascii="Tahoma" w:hAnsi="Tahoma" w:cs="Tahoma"/>
                <w:sz w:val="20"/>
                <w:szCs w:val="20"/>
              </w:rPr>
              <w:t xml:space="preserve">In general, decisions which effect you legally or have similarly significant effects are not permitted using solely automated processing, especially if this involves the use of personal information which because of its nature, is termed ‘Special’ or ‘Sensitive’. This is because decisions made using automated electronic programmes or software </w:t>
            </w:r>
            <w:proofErr w:type="gramStart"/>
            <w:r w:rsidRPr="007A3705">
              <w:rPr>
                <w:rFonts w:ascii="Tahoma" w:hAnsi="Tahoma" w:cs="Tahoma"/>
                <w:sz w:val="20"/>
                <w:szCs w:val="20"/>
              </w:rPr>
              <w:t>do</w:t>
            </w:r>
            <w:proofErr w:type="gramEnd"/>
            <w:r w:rsidRPr="007A3705">
              <w:rPr>
                <w:rFonts w:ascii="Tahoma" w:hAnsi="Tahoma" w:cs="Tahoma"/>
                <w:sz w:val="20"/>
                <w:szCs w:val="20"/>
              </w:rPr>
              <w:t xml:space="preserve"> not involve human beings. </w:t>
            </w:r>
          </w:p>
          <w:p w14:paraId="634E48D8" w14:textId="77777777" w:rsidR="007A3705" w:rsidRPr="007A3705" w:rsidRDefault="007A3705" w:rsidP="007A3705">
            <w:pPr>
              <w:rPr>
                <w:rFonts w:ascii="Tahoma" w:eastAsia="Calibri" w:hAnsi="Tahoma" w:cs="Tahoma"/>
                <w:sz w:val="20"/>
                <w:szCs w:val="20"/>
              </w:rPr>
            </w:pPr>
            <w:r w:rsidRPr="007A3705">
              <w:rPr>
                <w:rFonts w:ascii="Tahoma" w:hAnsi="Tahoma" w:cs="Tahoma"/>
                <w:sz w:val="20"/>
                <w:szCs w:val="20"/>
              </w:rPr>
              <w:t xml:space="preserve">But there are some exceptions where automated decision-making is permitted. This is where the processing: </w:t>
            </w:r>
          </w:p>
          <w:p w14:paraId="4D4D6F4B" w14:textId="77777777" w:rsidR="007A3705" w:rsidRPr="007A3705" w:rsidRDefault="007A3705" w:rsidP="00940F43">
            <w:pPr>
              <w:pStyle w:val="ListParagraph"/>
              <w:widowControl w:val="0"/>
              <w:numPr>
                <w:ilvl w:val="0"/>
                <w:numId w:val="9"/>
              </w:numPr>
              <w:autoSpaceDE w:val="0"/>
              <w:autoSpaceDN w:val="0"/>
              <w:adjustRightInd w:val="0"/>
              <w:spacing w:after="0" w:line="240" w:lineRule="auto"/>
              <w:jc w:val="both"/>
              <w:rPr>
                <w:rFonts w:ascii="Tahoma" w:hAnsi="Tahoma" w:cs="Tahoma"/>
                <w:sz w:val="20"/>
                <w:szCs w:val="20"/>
              </w:rPr>
            </w:pPr>
            <w:r w:rsidRPr="007A3705">
              <w:rPr>
                <w:rFonts w:ascii="Tahoma" w:hAnsi="Tahoma" w:cs="Tahoma"/>
                <w:sz w:val="20"/>
                <w:szCs w:val="20"/>
              </w:rPr>
              <w:t xml:space="preserve">is based on your explicit consent; </w:t>
            </w:r>
          </w:p>
          <w:p w14:paraId="2EB36E82" w14:textId="77777777" w:rsidR="007A3705" w:rsidRPr="007A3705" w:rsidRDefault="007A3705" w:rsidP="00940F43">
            <w:pPr>
              <w:pStyle w:val="ListParagraph"/>
              <w:widowControl w:val="0"/>
              <w:numPr>
                <w:ilvl w:val="0"/>
                <w:numId w:val="9"/>
              </w:numPr>
              <w:autoSpaceDE w:val="0"/>
              <w:autoSpaceDN w:val="0"/>
              <w:adjustRightInd w:val="0"/>
              <w:spacing w:after="0" w:line="240" w:lineRule="auto"/>
              <w:jc w:val="both"/>
              <w:rPr>
                <w:rFonts w:ascii="Tahoma" w:hAnsi="Tahoma" w:cs="Tahoma"/>
                <w:sz w:val="20"/>
                <w:szCs w:val="20"/>
              </w:rPr>
            </w:pPr>
            <w:r w:rsidRPr="007A3705">
              <w:rPr>
                <w:rFonts w:ascii="Tahoma" w:hAnsi="Tahoma" w:cs="Tahoma"/>
                <w:sz w:val="20"/>
                <w:szCs w:val="20"/>
              </w:rPr>
              <w:t xml:space="preserve">is necessary for entering into or the performance of a contract with you; </w:t>
            </w:r>
          </w:p>
          <w:p w14:paraId="34A33809" w14:textId="77777777" w:rsidR="007A3705" w:rsidRPr="007A3705" w:rsidRDefault="007A3705" w:rsidP="00940F43">
            <w:pPr>
              <w:pStyle w:val="ListParagraph"/>
              <w:widowControl w:val="0"/>
              <w:numPr>
                <w:ilvl w:val="0"/>
                <w:numId w:val="9"/>
              </w:numPr>
              <w:autoSpaceDE w:val="0"/>
              <w:autoSpaceDN w:val="0"/>
              <w:adjustRightInd w:val="0"/>
              <w:spacing w:after="0" w:line="240" w:lineRule="auto"/>
              <w:jc w:val="both"/>
              <w:rPr>
                <w:rFonts w:ascii="Tahoma" w:hAnsi="Tahoma" w:cs="Tahoma"/>
                <w:sz w:val="20"/>
                <w:szCs w:val="20"/>
              </w:rPr>
            </w:pPr>
            <w:r w:rsidRPr="007A3705">
              <w:rPr>
                <w:rFonts w:ascii="Tahoma" w:hAnsi="Tahoma" w:cs="Tahoma"/>
                <w:sz w:val="20"/>
                <w:szCs w:val="20"/>
              </w:rPr>
              <w:t xml:space="preserve">it is required or authorised by law   </w:t>
            </w:r>
          </w:p>
          <w:p w14:paraId="74A97DB2" w14:textId="77777777" w:rsidR="007A3705" w:rsidRPr="007A3705" w:rsidRDefault="007A3705" w:rsidP="007A3705">
            <w:pPr>
              <w:widowControl w:val="0"/>
              <w:autoSpaceDE w:val="0"/>
              <w:autoSpaceDN w:val="0"/>
              <w:adjustRightInd w:val="0"/>
              <w:jc w:val="both"/>
              <w:rPr>
                <w:rFonts w:ascii="Tahoma" w:hAnsi="Tahoma" w:cs="Tahoma"/>
                <w:sz w:val="20"/>
                <w:szCs w:val="20"/>
              </w:rPr>
            </w:pPr>
            <w:r w:rsidRPr="007A3705">
              <w:rPr>
                <w:rFonts w:ascii="Tahoma" w:hAnsi="Tahoma" w:cs="Tahoma"/>
                <w:sz w:val="20"/>
                <w:szCs w:val="20"/>
              </w:rPr>
              <w:t> </w:t>
            </w:r>
          </w:p>
          <w:p w14:paraId="2547F9FF" w14:textId="77777777" w:rsidR="007A3705" w:rsidRPr="007A3705" w:rsidRDefault="007A3705" w:rsidP="007A3705">
            <w:pPr>
              <w:widowControl w:val="0"/>
              <w:autoSpaceDE w:val="0"/>
              <w:autoSpaceDN w:val="0"/>
              <w:adjustRightInd w:val="0"/>
              <w:jc w:val="both"/>
              <w:rPr>
                <w:rFonts w:ascii="Tahoma" w:hAnsi="Tahoma" w:cs="Tahoma"/>
                <w:sz w:val="20"/>
                <w:szCs w:val="20"/>
              </w:rPr>
            </w:pPr>
            <w:r w:rsidRPr="007A3705">
              <w:rPr>
                <w:rFonts w:ascii="Tahoma" w:hAnsi="Tahoma" w:cs="Tahoma"/>
                <w:sz w:val="20"/>
                <w:szCs w:val="20"/>
              </w:rPr>
              <w:t>Where an automated decision is made about you based on one of the reasons above, you are entitled to be:</w:t>
            </w:r>
          </w:p>
          <w:p w14:paraId="554E6781" w14:textId="77777777" w:rsidR="007A3705" w:rsidRPr="007A3705" w:rsidRDefault="007A3705" w:rsidP="007A3705">
            <w:pPr>
              <w:widowControl w:val="0"/>
              <w:autoSpaceDE w:val="0"/>
              <w:autoSpaceDN w:val="0"/>
              <w:adjustRightInd w:val="0"/>
              <w:jc w:val="both"/>
              <w:rPr>
                <w:rFonts w:ascii="Tahoma" w:hAnsi="Tahoma" w:cs="Tahoma"/>
                <w:sz w:val="20"/>
                <w:szCs w:val="20"/>
              </w:rPr>
            </w:pPr>
          </w:p>
          <w:p w14:paraId="3BE59EB9" w14:textId="77777777" w:rsidR="007A3705" w:rsidRPr="007A3705" w:rsidRDefault="007A3705" w:rsidP="00940F43">
            <w:pPr>
              <w:pStyle w:val="ListParagraph"/>
              <w:widowControl w:val="0"/>
              <w:numPr>
                <w:ilvl w:val="0"/>
                <w:numId w:val="10"/>
              </w:numPr>
              <w:autoSpaceDE w:val="0"/>
              <w:autoSpaceDN w:val="0"/>
              <w:adjustRightInd w:val="0"/>
              <w:spacing w:after="0" w:line="240" w:lineRule="auto"/>
              <w:jc w:val="both"/>
              <w:rPr>
                <w:rFonts w:ascii="Tahoma" w:hAnsi="Tahoma" w:cs="Tahoma"/>
                <w:sz w:val="20"/>
                <w:szCs w:val="20"/>
              </w:rPr>
            </w:pPr>
            <w:r w:rsidRPr="007A3705">
              <w:rPr>
                <w:rFonts w:ascii="Tahoma" w:hAnsi="Tahoma" w:cs="Tahoma"/>
                <w:sz w:val="20"/>
                <w:szCs w:val="20"/>
              </w:rPr>
              <w:t xml:space="preserve">informed that our processing activity involves automated decision making and to be informed about the logic involved and the likely consequences of the processing for you; </w:t>
            </w:r>
          </w:p>
          <w:p w14:paraId="7306F765" w14:textId="77777777" w:rsidR="007A3705" w:rsidRPr="007A3705" w:rsidRDefault="007A3705" w:rsidP="00940F43">
            <w:pPr>
              <w:pStyle w:val="ListParagraph"/>
              <w:widowControl w:val="0"/>
              <w:numPr>
                <w:ilvl w:val="0"/>
                <w:numId w:val="10"/>
              </w:numPr>
              <w:autoSpaceDE w:val="0"/>
              <w:autoSpaceDN w:val="0"/>
              <w:adjustRightInd w:val="0"/>
              <w:spacing w:after="0" w:line="240" w:lineRule="auto"/>
              <w:jc w:val="both"/>
              <w:rPr>
                <w:rFonts w:ascii="Tahoma" w:hAnsi="Tahoma" w:cs="Tahoma"/>
                <w:sz w:val="20"/>
                <w:szCs w:val="20"/>
              </w:rPr>
            </w:pPr>
            <w:r w:rsidRPr="007A3705">
              <w:rPr>
                <w:rFonts w:ascii="Tahoma" w:hAnsi="Tahoma" w:cs="Tahoma"/>
                <w:sz w:val="20"/>
                <w:szCs w:val="20"/>
              </w:rPr>
              <w:t xml:space="preserve">told what measures and safeguards we have implemented to protect your privacy;  </w:t>
            </w:r>
          </w:p>
          <w:p w14:paraId="6D4DD5E0" w14:textId="77777777" w:rsidR="007A3705" w:rsidRPr="007A3705" w:rsidRDefault="007A3705" w:rsidP="007A3705">
            <w:pPr>
              <w:widowControl w:val="0"/>
              <w:autoSpaceDE w:val="0"/>
              <w:autoSpaceDN w:val="0"/>
              <w:adjustRightInd w:val="0"/>
              <w:ind w:left="360"/>
              <w:jc w:val="both"/>
              <w:rPr>
                <w:rFonts w:ascii="Tahoma" w:hAnsi="Tahoma" w:cs="Tahoma"/>
                <w:sz w:val="20"/>
                <w:szCs w:val="20"/>
              </w:rPr>
            </w:pPr>
          </w:p>
          <w:p w14:paraId="5E12D9B3" w14:textId="77777777" w:rsidR="007A3705" w:rsidRPr="007A3705" w:rsidRDefault="007A3705" w:rsidP="007A3705">
            <w:pPr>
              <w:widowControl w:val="0"/>
              <w:autoSpaceDE w:val="0"/>
              <w:autoSpaceDN w:val="0"/>
              <w:adjustRightInd w:val="0"/>
              <w:ind w:left="360"/>
              <w:jc w:val="both"/>
              <w:rPr>
                <w:rFonts w:ascii="Tahoma" w:hAnsi="Tahoma" w:cs="Tahoma"/>
                <w:sz w:val="20"/>
                <w:szCs w:val="20"/>
              </w:rPr>
            </w:pPr>
            <w:r w:rsidRPr="007A3705">
              <w:rPr>
                <w:rFonts w:ascii="Tahoma" w:hAnsi="Tahoma" w:cs="Tahoma"/>
                <w:sz w:val="20"/>
                <w:szCs w:val="20"/>
              </w:rPr>
              <w:t>Within 1 month of your receipt of the above notification, you have the right to:</w:t>
            </w:r>
          </w:p>
          <w:p w14:paraId="14369474" w14:textId="77777777" w:rsidR="007A3705" w:rsidRPr="007A3705" w:rsidRDefault="007A3705" w:rsidP="00940F43">
            <w:pPr>
              <w:pStyle w:val="ListParagraph"/>
              <w:widowControl w:val="0"/>
              <w:numPr>
                <w:ilvl w:val="0"/>
                <w:numId w:val="17"/>
              </w:numPr>
              <w:autoSpaceDE w:val="0"/>
              <w:autoSpaceDN w:val="0"/>
              <w:adjustRightInd w:val="0"/>
              <w:spacing w:after="0" w:line="240" w:lineRule="auto"/>
              <w:jc w:val="both"/>
              <w:rPr>
                <w:rFonts w:ascii="Tahoma" w:hAnsi="Tahoma" w:cs="Tahoma"/>
                <w:sz w:val="20"/>
                <w:szCs w:val="20"/>
              </w:rPr>
            </w:pPr>
            <w:r w:rsidRPr="007A3705">
              <w:rPr>
                <w:rFonts w:ascii="Tahoma" w:hAnsi="Tahoma" w:cs="Tahoma"/>
                <w:sz w:val="20"/>
                <w:szCs w:val="20"/>
              </w:rPr>
              <w:t>contest the automated decision;</w:t>
            </w:r>
          </w:p>
          <w:p w14:paraId="0CE9D340" w14:textId="77777777" w:rsidR="007A3705" w:rsidRPr="007A3705" w:rsidRDefault="007A3705" w:rsidP="00940F43">
            <w:pPr>
              <w:pStyle w:val="ListParagraph"/>
              <w:widowControl w:val="0"/>
              <w:numPr>
                <w:ilvl w:val="0"/>
                <w:numId w:val="17"/>
              </w:numPr>
              <w:autoSpaceDE w:val="0"/>
              <w:autoSpaceDN w:val="0"/>
              <w:adjustRightInd w:val="0"/>
              <w:spacing w:after="0" w:line="240" w:lineRule="auto"/>
              <w:jc w:val="both"/>
              <w:rPr>
                <w:rFonts w:ascii="Tahoma" w:hAnsi="Tahoma" w:cs="Tahoma"/>
                <w:sz w:val="20"/>
                <w:szCs w:val="20"/>
              </w:rPr>
            </w:pPr>
            <w:proofErr w:type="gramStart"/>
            <w:r w:rsidRPr="007A3705">
              <w:rPr>
                <w:rFonts w:ascii="Tahoma" w:hAnsi="Tahoma" w:cs="Tahoma"/>
                <w:sz w:val="20"/>
                <w:szCs w:val="20"/>
              </w:rPr>
              <w:t>to</w:t>
            </w:r>
            <w:proofErr w:type="gramEnd"/>
            <w:r w:rsidRPr="007A3705">
              <w:rPr>
                <w:rFonts w:ascii="Tahoma" w:hAnsi="Tahoma" w:cs="Tahoma"/>
                <w:sz w:val="20"/>
                <w:szCs w:val="20"/>
              </w:rPr>
              <w:t xml:space="preserve"> ask that the automated decision be reconsidered by an appropriate person with the authority/seniority to reach a fresh decision that is not based solely on automated processing.</w:t>
            </w:r>
          </w:p>
          <w:p w14:paraId="0159FF11" w14:textId="77777777" w:rsidR="007A3705" w:rsidRPr="007A3705" w:rsidRDefault="007A3705" w:rsidP="007A3705">
            <w:pPr>
              <w:widowControl w:val="0"/>
              <w:autoSpaceDE w:val="0"/>
              <w:autoSpaceDN w:val="0"/>
              <w:adjustRightInd w:val="0"/>
              <w:jc w:val="both"/>
              <w:rPr>
                <w:rFonts w:ascii="Tahoma" w:hAnsi="Tahoma" w:cs="Tahoma"/>
                <w:color w:val="FF0000"/>
                <w:sz w:val="20"/>
                <w:szCs w:val="20"/>
              </w:rPr>
            </w:pPr>
          </w:p>
          <w:p w14:paraId="749AE738" w14:textId="77777777" w:rsidR="007A3705" w:rsidRPr="007A3705" w:rsidRDefault="007A3705" w:rsidP="007A3705">
            <w:pPr>
              <w:widowControl w:val="0"/>
              <w:autoSpaceDE w:val="0"/>
              <w:autoSpaceDN w:val="0"/>
              <w:adjustRightInd w:val="0"/>
              <w:jc w:val="both"/>
              <w:rPr>
                <w:rFonts w:ascii="Tahoma" w:hAnsi="Tahoma" w:cs="Tahoma"/>
                <w:color w:val="FF0000"/>
                <w:sz w:val="20"/>
                <w:szCs w:val="20"/>
              </w:rPr>
            </w:pPr>
          </w:p>
          <w:p w14:paraId="75A54A73" w14:textId="77777777" w:rsidR="007A3705" w:rsidRPr="007A3705" w:rsidRDefault="007A3705" w:rsidP="007A3705">
            <w:pPr>
              <w:widowControl w:val="0"/>
              <w:autoSpaceDE w:val="0"/>
              <w:autoSpaceDN w:val="0"/>
              <w:adjustRightInd w:val="0"/>
              <w:jc w:val="both"/>
              <w:rPr>
                <w:rFonts w:ascii="Tahoma" w:hAnsi="Tahoma" w:cs="Tahoma"/>
                <w:sz w:val="20"/>
                <w:szCs w:val="20"/>
              </w:rPr>
            </w:pPr>
            <w:r w:rsidRPr="007A3705">
              <w:rPr>
                <w:rFonts w:ascii="Tahoma" w:hAnsi="Tahoma" w:cs="Tahoma"/>
                <w:sz w:val="20"/>
                <w:szCs w:val="20"/>
              </w:rPr>
              <w:t xml:space="preserve">If you contest an automated decision and ask for it to be reconsidered, we will respond within the allowed time period and let you know whether or not this fresh decision has led to the same or a different outcome.  </w:t>
            </w:r>
          </w:p>
          <w:p w14:paraId="612613F0" w14:textId="77777777" w:rsidR="007A3705" w:rsidRPr="007A3705" w:rsidRDefault="007A3705" w:rsidP="007A3705">
            <w:pPr>
              <w:widowControl w:val="0"/>
              <w:autoSpaceDE w:val="0"/>
              <w:autoSpaceDN w:val="0"/>
              <w:adjustRightInd w:val="0"/>
              <w:jc w:val="both"/>
              <w:rPr>
                <w:rFonts w:ascii="Tahoma" w:hAnsi="Tahoma" w:cs="Tahoma"/>
                <w:sz w:val="20"/>
                <w:szCs w:val="20"/>
              </w:rPr>
            </w:pPr>
          </w:p>
          <w:p w14:paraId="0CD7C943" w14:textId="77777777" w:rsidR="007A3705" w:rsidRPr="007A3705" w:rsidRDefault="007A3705" w:rsidP="007A3705">
            <w:pPr>
              <w:widowControl w:val="0"/>
              <w:autoSpaceDE w:val="0"/>
              <w:autoSpaceDN w:val="0"/>
              <w:adjustRightInd w:val="0"/>
              <w:jc w:val="both"/>
              <w:rPr>
                <w:rFonts w:ascii="Tahoma" w:hAnsi="Tahoma" w:cs="Tahoma"/>
                <w:color w:val="FF0000"/>
                <w:sz w:val="20"/>
                <w:szCs w:val="20"/>
              </w:rPr>
            </w:pPr>
            <w:r w:rsidRPr="007A3705">
              <w:rPr>
                <w:rFonts w:ascii="Tahoma" w:hAnsi="Tahoma" w:cs="Tahoma"/>
                <w:sz w:val="20"/>
                <w:szCs w:val="20"/>
              </w:rPr>
              <w:t xml:space="preserve">We will also explain </w:t>
            </w:r>
            <w:r w:rsidRPr="007A3705">
              <w:rPr>
                <w:rFonts w:ascii="Tahoma" w:hAnsi="Tahoma" w:cs="Tahoma"/>
                <w:bCs/>
                <w:color w:val="000000"/>
                <w:sz w:val="20"/>
                <w:szCs w:val="20"/>
              </w:rPr>
              <w:t xml:space="preserve">your right to complain to the Information Commissioner if you are not satisfied.   </w:t>
            </w:r>
          </w:p>
          <w:p w14:paraId="4D50D878" w14:textId="77777777" w:rsidR="007A3705" w:rsidRPr="007A3705" w:rsidRDefault="007A3705" w:rsidP="007A3705">
            <w:pPr>
              <w:widowControl w:val="0"/>
              <w:autoSpaceDE w:val="0"/>
              <w:autoSpaceDN w:val="0"/>
              <w:adjustRightInd w:val="0"/>
              <w:jc w:val="both"/>
              <w:rPr>
                <w:rFonts w:ascii="Tahoma" w:hAnsi="Tahoma" w:cs="Tahoma"/>
                <w:color w:val="FF0000"/>
                <w:sz w:val="20"/>
                <w:szCs w:val="20"/>
              </w:rPr>
            </w:pPr>
            <w:r w:rsidRPr="007A3705">
              <w:rPr>
                <w:rFonts w:ascii="Tahoma" w:hAnsi="Tahoma" w:cs="Tahoma"/>
                <w:color w:val="FF0000"/>
                <w:sz w:val="20"/>
                <w:szCs w:val="20"/>
              </w:rPr>
              <w:t> </w:t>
            </w:r>
          </w:p>
          <w:p w14:paraId="3B1FB50A" w14:textId="7286DB45" w:rsidR="00F92F8A" w:rsidRPr="007A3705" w:rsidRDefault="00F92F8A" w:rsidP="007F4327">
            <w:pPr>
              <w:pStyle w:val="NoSpacing"/>
              <w:rPr>
                <w:rFonts w:ascii="Tahoma" w:hAnsi="Tahoma" w:cs="Tahoma"/>
                <w:sz w:val="20"/>
                <w:szCs w:val="20"/>
              </w:rPr>
            </w:pPr>
          </w:p>
        </w:tc>
      </w:tr>
      <w:tr w:rsidR="00096A17" w:rsidRPr="002573C2" w14:paraId="381B7555" w14:textId="77777777" w:rsidTr="00F51F9E">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A2993E4" w14:textId="37632147" w:rsidR="00096A17" w:rsidRPr="00940F43" w:rsidRDefault="007A3705" w:rsidP="00F3297A">
            <w:pPr>
              <w:pStyle w:val="NoSpacing"/>
              <w:rPr>
                <w:rFonts w:ascii="Tahoma" w:hAnsi="Tahoma" w:cs="Tahoma"/>
                <w:b/>
                <w:sz w:val="24"/>
                <w:szCs w:val="24"/>
              </w:rPr>
            </w:pPr>
            <w:r w:rsidRPr="00940F43">
              <w:rPr>
                <w:rFonts w:ascii="Tahoma" w:hAnsi="Tahoma" w:cs="Tahoma"/>
                <w:b/>
                <w:sz w:val="24"/>
                <w:szCs w:val="24"/>
              </w:rPr>
              <w:lastRenderedPageBreak/>
              <w:t>3. HOW TO EXERCISE YOUR RIGHTS</w:t>
            </w:r>
          </w:p>
        </w:tc>
      </w:tr>
      <w:tr w:rsidR="00096A17" w:rsidRPr="002573C2" w14:paraId="46395819"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03CF266C" w14:textId="51CCA6A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Pr>
                <w:rFonts w:ascii="Tahoma" w:hAnsi="Tahoma" w:cs="Tahoma"/>
                <w:b/>
                <w:bCs/>
                <w:color w:val="000000"/>
                <w:sz w:val="20"/>
                <w:szCs w:val="20"/>
              </w:rPr>
              <w:t>3.1 How do I make a request?</w:t>
            </w:r>
          </w:p>
          <w:p w14:paraId="3D01A7B8" w14:textId="6278CA21" w:rsidR="007A3705" w:rsidRPr="007A3705" w:rsidRDefault="007A3705" w:rsidP="007A3705">
            <w:pPr>
              <w:rPr>
                <w:rFonts w:ascii="Tahoma" w:hAnsi="Tahoma" w:cs="Tahoma"/>
                <w:color w:val="FF0000"/>
                <w:sz w:val="20"/>
                <w:szCs w:val="20"/>
              </w:rPr>
            </w:pPr>
            <w:r w:rsidRPr="007A3705">
              <w:rPr>
                <w:rFonts w:ascii="Tahoma" w:hAnsi="Tahoma" w:cs="Tahoma"/>
                <w:bCs/>
                <w:color w:val="000000"/>
                <w:sz w:val="20"/>
                <w:szCs w:val="20"/>
              </w:rPr>
              <w:t>Where possible please use the Subject Access Requ</w:t>
            </w:r>
            <w:r w:rsidR="00940F43">
              <w:rPr>
                <w:rFonts w:ascii="Tahoma" w:hAnsi="Tahoma" w:cs="Tahoma"/>
                <w:bCs/>
                <w:color w:val="000000"/>
                <w:sz w:val="20"/>
                <w:szCs w:val="20"/>
              </w:rPr>
              <w:t>est form which can be found on the school website.</w:t>
            </w:r>
            <w:r w:rsidRPr="007A3705">
              <w:rPr>
                <w:rFonts w:ascii="Tahoma" w:hAnsi="Tahoma" w:cs="Tahoma"/>
                <w:color w:val="FF0000"/>
                <w:sz w:val="20"/>
                <w:szCs w:val="20"/>
              </w:rPr>
              <w:t xml:space="preserve"> </w:t>
            </w:r>
          </w:p>
          <w:p w14:paraId="038C1750" w14:textId="7C866650" w:rsidR="007A3705" w:rsidRPr="00940F43" w:rsidRDefault="007A3705" w:rsidP="007A3705">
            <w:pPr>
              <w:rPr>
                <w:rFonts w:ascii="Tahoma" w:hAnsi="Tahoma" w:cs="Tahoma"/>
                <w:color w:val="000000" w:themeColor="text1"/>
                <w:sz w:val="20"/>
                <w:szCs w:val="20"/>
              </w:rPr>
            </w:pPr>
            <w:r w:rsidRPr="007A3705">
              <w:rPr>
                <w:rFonts w:ascii="Tahoma" w:hAnsi="Tahoma" w:cs="Tahoma"/>
                <w:bCs/>
                <w:color w:val="000000"/>
                <w:sz w:val="20"/>
                <w:szCs w:val="20"/>
              </w:rPr>
              <w:t xml:space="preserve">Alternatively you can make a Subject Access Request by writing to the </w:t>
            </w:r>
            <w:r>
              <w:rPr>
                <w:rFonts w:ascii="Tahoma" w:hAnsi="Tahoma" w:cs="Tahoma"/>
                <w:color w:val="000000" w:themeColor="text1"/>
                <w:sz w:val="20"/>
                <w:szCs w:val="20"/>
              </w:rPr>
              <w:t xml:space="preserve">Fairway Primary School, The Fairway, </w:t>
            </w:r>
            <w:proofErr w:type="spellStart"/>
            <w:r>
              <w:rPr>
                <w:rFonts w:ascii="Tahoma" w:hAnsi="Tahoma" w:cs="Tahoma"/>
                <w:color w:val="000000" w:themeColor="text1"/>
                <w:sz w:val="20"/>
                <w:szCs w:val="20"/>
              </w:rPr>
              <w:t>Offerton</w:t>
            </w:r>
            <w:proofErr w:type="spellEnd"/>
            <w:r>
              <w:rPr>
                <w:rFonts w:ascii="Tahoma" w:hAnsi="Tahoma" w:cs="Tahoma"/>
                <w:color w:val="000000" w:themeColor="text1"/>
                <w:sz w:val="20"/>
                <w:szCs w:val="20"/>
              </w:rPr>
              <w:t>, Stockport SK2 5DR</w:t>
            </w:r>
          </w:p>
          <w:p w14:paraId="306706E5" w14:textId="53B18058" w:rsidR="007A3705" w:rsidRPr="00940F43" w:rsidRDefault="007A3705" w:rsidP="007A3705">
            <w:pPr>
              <w:rPr>
                <w:rFonts w:ascii="Tahoma" w:hAnsi="Tahoma" w:cs="Tahoma"/>
                <w:bCs/>
                <w:color w:val="000000" w:themeColor="text1"/>
                <w:sz w:val="20"/>
                <w:szCs w:val="20"/>
              </w:rPr>
            </w:pPr>
            <w:r w:rsidRPr="00940F43">
              <w:rPr>
                <w:rFonts w:ascii="Tahoma" w:hAnsi="Tahoma" w:cs="Tahoma"/>
                <w:bCs/>
                <w:color w:val="000000" w:themeColor="text1"/>
                <w:sz w:val="20"/>
                <w:szCs w:val="20"/>
              </w:rPr>
              <w:t xml:space="preserve">You can also email us at </w:t>
            </w:r>
            <w:r w:rsidR="00940F43" w:rsidRPr="00940F43">
              <w:rPr>
                <w:rFonts w:ascii="Tahoma" w:hAnsi="Tahoma" w:cs="Tahoma"/>
                <w:color w:val="000000" w:themeColor="text1"/>
                <w:sz w:val="20"/>
                <w:szCs w:val="20"/>
              </w:rPr>
              <w:t>headteacher@fairway.stockport.sch.uk</w:t>
            </w:r>
            <w:r w:rsidRPr="00940F43">
              <w:rPr>
                <w:rFonts w:ascii="Tahoma" w:hAnsi="Tahoma" w:cs="Tahoma"/>
                <w:bCs/>
                <w:color w:val="000000" w:themeColor="text1"/>
                <w:sz w:val="20"/>
                <w:szCs w:val="20"/>
              </w:rPr>
              <w:t xml:space="preserve"> or phone </w:t>
            </w:r>
            <w:r w:rsidRPr="00940F43">
              <w:rPr>
                <w:rFonts w:ascii="Tahoma" w:hAnsi="Tahoma" w:cs="Tahoma"/>
                <w:color w:val="000000" w:themeColor="text1"/>
                <w:sz w:val="20"/>
                <w:szCs w:val="20"/>
              </w:rPr>
              <w:t>0161 483 1873.</w:t>
            </w:r>
            <w:r w:rsidRPr="00940F43">
              <w:rPr>
                <w:rFonts w:ascii="Tahoma" w:hAnsi="Tahoma" w:cs="Tahoma"/>
                <w:bCs/>
                <w:color w:val="000000" w:themeColor="text1"/>
                <w:sz w:val="20"/>
                <w:szCs w:val="20"/>
              </w:rPr>
              <w:t xml:space="preserve"> </w:t>
            </w:r>
          </w:p>
          <w:p w14:paraId="7B8046D2" w14:textId="77777777" w:rsidR="007A3705" w:rsidRPr="007A3705" w:rsidRDefault="007A3705" w:rsidP="007A3705">
            <w:pPr>
              <w:widowControl w:val="0"/>
              <w:autoSpaceDE w:val="0"/>
              <w:autoSpaceDN w:val="0"/>
              <w:adjustRightInd w:val="0"/>
              <w:jc w:val="both"/>
              <w:rPr>
                <w:rFonts w:ascii="Tahoma" w:hAnsi="Tahoma" w:cs="Tahoma"/>
                <w:bCs/>
                <w:color w:val="FF0000"/>
                <w:sz w:val="20"/>
                <w:szCs w:val="20"/>
              </w:rPr>
            </w:pPr>
          </w:p>
          <w:p w14:paraId="0329D902"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 xml:space="preserve">For </w:t>
            </w:r>
            <w:r w:rsidRPr="007A3705">
              <w:rPr>
                <w:rFonts w:ascii="Tahoma" w:hAnsi="Tahoma" w:cs="Tahoma"/>
                <w:b/>
                <w:bCs/>
                <w:sz w:val="20"/>
                <w:szCs w:val="20"/>
              </w:rPr>
              <w:t>all</w:t>
            </w:r>
            <w:r w:rsidRPr="007A3705">
              <w:rPr>
                <w:rFonts w:ascii="Tahoma" w:hAnsi="Tahoma" w:cs="Tahoma"/>
                <w:bCs/>
                <w:sz w:val="20"/>
                <w:szCs w:val="20"/>
              </w:rPr>
              <w:t xml:space="preserve"> requests, we will need documentary proof that you are who you say you are </w:t>
            </w:r>
            <w:r w:rsidRPr="007A3705">
              <w:rPr>
                <w:rFonts w:ascii="Tahoma" w:hAnsi="Tahoma" w:cs="Tahoma"/>
                <w:bCs/>
                <w:i/>
                <w:sz w:val="20"/>
                <w:szCs w:val="20"/>
              </w:rPr>
              <w:t>(this is for security reasons to ensure we are dealing with you and that none of your personal information is accessed or interfered with by anyone else falsely claiming to be you);</w:t>
            </w:r>
          </w:p>
          <w:p w14:paraId="7776D8CC"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 xml:space="preserve"> </w:t>
            </w:r>
          </w:p>
          <w:p w14:paraId="2567F75C"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 xml:space="preserve">Please ensure you provide at least two forms of identification. Preferably a copy of a passport, driving licence, utility bill, council tax bill or bank statement bearing your full name and current postal address. </w:t>
            </w:r>
          </w:p>
          <w:p w14:paraId="20894889" w14:textId="77777777" w:rsidR="007A3705" w:rsidRPr="007A3705" w:rsidRDefault="007A3705" w:rsidP="007A3705">
            <w:pPr>
              <w:widowControl w:val="0"/>
              <w:autoSpaceDE w:val="0"/>
              <w:autoSpaceDN w:val="0"/>
              <w:adjustRightInd w:val="0"/>
              <w:jc w:val="both"/>
              <w:rPr>
                <w:rFonts w:ascii="Tahoma" w:hAnsi="Tahoma" w:cs="Tahoma"/>
                <w:bCs/>
                <w:color w:val="FF0000"/>
                <w:sz w:val="20"/>
                <w:szCs w:val="20"/>
              </w:rPr>
            </w:pPr>
            <w:r w:rsidRPr="007A3705">
              <w:rPr>
                <w:rFonts w:ascii="Tahoma" w:hAnsi="Tahoma" w:cs="Tahoma"/>
                <w:bCs/>
                <w:color w:val="FF0000"/>
                <w:sz w:val="20"/>
                <w:szCs w:val="20"/>
              </w:rPr>
              <w:t xml:space="preserve"> </w:t>
            </w:r>
          </w:p>
          <w:p w14:paraId="4DB0678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On receipt of your request, we will send you a written acknowledgement. In some circumstances we may also ask for additional information if necessary. </w:t>
            </w:r>
          </w:p>
          <w:p w14:paraId="25133F64" w14:textId="140B0DE8" w:rsidR="007A3705" w:rsidRPr="00940F43"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lastRenderedPageBreak/>
              <w:t>3.2 Can some</w:t>
            </w:r>
            <w:r w:rsidR="00940F43">
              <w:rPr>
                <w:rFonts w:ascii="Tahoma" w:hAnsi="Tahoma" w:cs="Tahoma"/>
                <w:b/>
                <w:bCs/>
                <w:color w:val="000000"/>
                <w:sz w:val="20"/>
                <w:szCs w:val="20"/>
              </w:rPr>
              <w:t>one else make a request for me?</w:t>
            </w:r>
          </w:p>
          <w:p w14:paraId="6E73A229"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A friend, relative, advocate or solicitor may act on your behalf. However, this person must supply written authority from you to confirm that they are acting for you and we will still require identification for you.</w:t>
            </w:r>
          </w:p>
          <w:p w14:paraId="6520FFFE" w14:textId="77777777" w:rsidR="007A3705" w:rsidRPr="007A3705" w:rsidRDefault="007A3705" w:rsidP="007A3705">
            <w:pPr>
              <w:widowControl w:val="0"/>
              <w:autoSpaceDE w:val="0"/>
              <w:autoSpaceDN w:val="0"/>
              <w:adjustRightInd w:val="0"/>
              <w:jc w:val="both"/>
              <w:rPr>
                <w:rFonts w:ascii="Tahoma" w:hAnsi="Tahoma" w:cs="Tahoma"/>
                <w:bCs/>
                <w:sz w:val="20"/>
                <w:szCs w:val="20"/>
              </w:rPr>
            </w:pPr>
          </w:p>
          <w:p w14:paraId="15092310" w14:textId="21917A8B" w:rsidR="007A3705" w:rsidRPr="007A3705" w:rsidRDefault="007A3705" w:rsidP="007A3705">
            <w:pPr>
              <w:widowControl w:val="0"/>
              <w:autoSpaceDE w:val="0"/>
              <w:autoSpaceDN w:val="0"/>
              <w:adjustRightInd w:val="0"/>
              <w:jc w:val="both"/>
              <w:rPr>
                <w:rFonts w:ascii="Tahoma" w:hAnsi="Tahoma" w:cs="Tahoma"/>
                <w:b/>
                <w:bCs/>
                <w:sz w:val="20"/>
                <w:szCs w:val="20"/>
              </w:rPr>
            </w:pPr>
            <w:r w:rsidRPr="007A3705">
              <w:rPr>
                <w:rFonts w:ascii="Tahoma" w:hAnsi="Tahoma" w:cs="Tahoma"/>
                <w:b/>
                <w:bCs/>
                <w:sz w:val="20"/>
                <w:szCs w:val="20"/>
              </w:rPr>
              <w:t>3.3 What if a data s</w:t>
            </w:r>
            <w:r w:rsidR="00940F43">
              <w:rPr>
                <w:rFonts w:ascii="Tahoma" w:hAnsi="Tahoma" w:cs="Tahoma"/>
                <w:b/>
                <w:bCs/>
                <w:sz w:val="20"/>
                <w:szCs w:val="20"/>
              </w:rPr>
              <w:t>ubject ‘lacks mental capacity’?</w:t>
            </w:r>
          </w:p>
          <w:p w14:paraId="1A92EB6A"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 xml:space="preserve">A person with a lasting power of attorney appointed directly by the data subject or a Deputy appointed by the Court of Protection may exercise rights on behalf of the data subject. </w:t>
            </w:r>
          </w:p>
          <w:p w14:paraId="115E09BE" w14:textId="77777777" w:rsidR="007A3705" w:rsidRPr="007A3705" w:rsidRDefault="007A3705" w:rsidP="007A3705">
            <w:pPr>
              <w:widowControl w:val="0"/>
              <w:autoSpaceDE w:val="0"/>
              <w:autoSpaceDN w:val="0"/>
              <w:adjustRightInd w:val="0"/>
              <w:jc w:val="both"/>
              <w:rPr>
                <w:rFonts w:ascii="Tahoma" w:hAnsi="Tahoma" w:cs="Tahoma"/>
                <w:bCs/>
                <w:sz w:val="20"/>
                <w:szCs w:val="20"/>
              </w:rPr>
            </w:pPr>
          </w:p>
          <w:p w14:paraId="5FA87565"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 xml:space="preserve">This person must be registered with the Office of the Public Guardian and be able to provide evidence to this effect. </w:t>
            </w:r>
          </w:p>
          <w:p w14:paraId="5CAC8672"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 xml:space="preserve"> </w:t>
            </w:r>
          </w:p>
          <w:p w14:paraId="0523BDA6" w14:textId="3CD6C78A"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3.4 What abo</w:t>
            </w:r>
            <w:r w:rsidR="00940F43">
              <w:rPr>
                <w:rFonts w:ascii="Tahoma" w:hAnsi="Tahoma" w:cs="Tahoma"/>
                <w:b/>
                <w:bCs/>
                <w:color w:val="000000"/>
                <w:sz w:val="20"/>
                <w:szCs w:val="20"/>
              </w:rPr>
              <w:t>ut requests involving children?</w:t>
            </w:r>
          </w:p>
          <w:p w14:paraId="472F3763"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Unlike Scotland, there is no set age in England which recognises when children are automatically able to exercise data protection rights.</w:t>
            </w:r>
          </w:p>
          <w:p w14:paraId="796C9FA3"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573525C7"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A child aged 13 or over is able to create an on line social media account without the consent of a person with parental responsibility. </w:t>
            </w:r>
          </w:p>
          <w:p w14:paraId="2CF71CFC"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1F1FB34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As a general rule a child must have sufficient understanding and maturity to exercise their own rights and a common sense approach will be adopted in the event a child or young person submits a request.</w:t>
            </w:r>
          </w:p>
          <w:p w14:paraId="1E2DB2CA"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5A30BCDB"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Cs/>
                <w:color w:val="000000"/>
                <w:sz w:val="20"/>
                <w:szCs w:val="20"/>
              </w:rPr>
              <w:t xml:space="preserve">For children aged </w:t>
            </w:r>
            <w:proofErr w:type="gramStart"/>
            <w:r w:rsidRPr="007A3705">
              <w:rPr>
                <w:rFonts w:ascii="Tahoma" w:hAnsi="Tahoma" w:cs="Tahoma"/>
                <w:bCs/>
                <w:color w:val="000000"/>
                <w:sz w:val="20"/>
                <w:szCs w:val="20"/>
              </w:rPr>
              <w:t>under</w:t>
            </w:r>
            <w:proofErr w:type="gramEnd"/>
            <w:r w:rsidRPr="007A3705">
              <w:rPr>
                <w:rFonts w:ascii="Tahoma" w:hAnsi="Tahoma" w:cs="Tahoma"/>
                <w:bCs/>
                <w:color w:val="000000"/>
                <w:sz w:val="20"/>
                <w:szCs w:val="20"/>
              </w:rPr>
              <w:t xml:space="preserve"> 13, it will generally be expected that a request is made by a person with parental responsibility. A ‘best interest’ consideration will be taken into account.</w:t>
            </w:r>
            <w:r w:rsidRPr="007A3705">
              <w:rPr>
                <w:rFonts w:ascii="Tahoma" w:hAnsi="Tahoma" w:cs="Tahoma"/>
                <w:b/>
                <w:bCs/>
                <w:color w:val="000000"/>
                <w:sz w:val="20"/>
                <w:szCs w:val="20"/>
              </w:rPr>
              <w:t xml:space="preserve">     </w:t>
            </w:r>
          </w:p>
          <w:p w14:paraId="1ACA16B8"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1C210042" w14:textId="3BD85015"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3.5 How do I evi</w:t>
            </w:r>
            <w:r w:rsidR="00940F43">
              <w:rPr>
                <w:rFonts w:ascii="Tahoma" w:hAnsi="Tahoma" w:cs="Tahoma"/>
                <w:b/>
                <w:bCs/>
                <w:color w:val="000000"/>
                <w:sz w:val="20"/>
                <w:szCs w:val="20"/>
              </w:rPr>
              <w:t xml:space="preserve">dence parental responsibility? </w:t>
            </w:r>
          </w:p>
          <w:p w14:paraId="3913B55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The following evidences would be accepted as proof of parental responsibility;</w:t>
            </w:r>
          </w:p>
          <w:p w14:paraId="4420FB36" w14:textId="77777777" w:rsidR="007A3705" w:rsidRPr="007A3705" w:rsidRDefault="007A3705" w:rsidP="00940F43">
            <w:pPr>
              <w:pStyle w:val="ListParagraph"/>
              <w:widowControl w:val="0"/>
              <w:numPr>
                <w:ilvl w:val="0"/>
                <w:numId w:val="20"/>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Birth Certificate </w:t>
            </w:r>
          </w:p>
          <w:p w14:paraId="40522554" w14:textId="77777777" w:rsidR="007A3705" w:rsidRPr="007A3705" w:rsidRDefault="007A3705" w:rsidP="00940F43">
            <w:pPr>
              <w:pStyle w:val="ListParagraph"/>
              <w:widowControl w:val="0"/>
              <w:numPr>
                <w:ilvl w:val="0"/>
                <w:numId w:val="20"/>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Court Order </w:t>
            </w:r>
          </w:p>
          <w:p w14:paraId="2A6ED1C5" w14:textId="77777777" w:rsidR="007A3705" w:rsidRPr="007A3705" w:rsidRDefault="007A3705" w:rsidP="00940F43">
            <w:pPr>
              <w:pStyle w:val="ListParagraph"/>
              <w:widowControl w:val="0"/>
              <w:numPr>
                <w:ilvl w:val="0"/>
                <w:numId w:val="20"/>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Adoption Record </w:t>
            </w:r>
          </w:p>
          <w:p w14:paraId="78724CA1" w14:textId="77777777" w:rsidR="007A3705" w:rsidRPr="007A3705" w:rsidRDefault="007A3705" w:rsidP="00940F43">
            <w:pPr>
              <w:pStyle w:val="ListParagraph"/>
              <w:widowControl w:val="0"/>
              <w:numPr>
                <w:ilvl w:val="0"/>
                <w:numId w:val="20"/>
              </w:numPr>
              <w:autoSpaceDE w:val="0"/>
              <w:autoSpaceDN w:val="0"/>
              <w:adjustRightInd w:val="0"/>
              <w:spacing w:after="0" w:line="240" w:lineRule="auto"/>
              <w:jc w:val="both"/>
              <w:rPr>
                <w:rFonts w:ascii="Tahoma" w:hAnsi="Tahoma" w:cs="Tahoma"/>
                <w:bCs/>
                <w:color w:val="000000"/>
                <w:sz w:val="20"/>
                <w:szCs w:val="20"/>
              </w:rPr>
            </w:pPr>
            <w:r w:rsidRPr="007A3705">
              <w:rPr>
                <w:rFonts w:ascii="Tahoma" w:hAnsi="Tahoma" w:cs="Tahoma"/>
                <w:bCs/>
                <w:color w:val="000000"/>
                <w:sz w:val="20"/>
                <w:szCs w:val="20"/>
              </w:rPr>
              <w:t xml:space="preserve">Special Guardianship Order </w:t>
            </w:r>
          </w:p>
          <w:p w14:paraId="53F2A310"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5FB9CA1C" w14:textId="2ED4CA19" w:rsidR="007A3705" w:rsidRPr="00940F43"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3.6 W</w:t>
            </w:r>
            <w:r w:rsidR="00940F43">
              <w:rPr>
                <w:rFonts w:ascii="Tahoma" w:hAnsi="Tahoma" w:cs="Tahoma"/>
                <w:b/>
                <w:bCs/>
                <w:color w:val="000000"/>
                <w:sz w:val="20"/>
                <w:szCs w:val="20"/>
              </w:rPr>
              <w:t>hen can I expect your response?</w:t>
            </w:r>
          </w:p>
          <w:p w14:paraId="758B779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We aim to respond to your request without undue delay and no later than one calendar month counted from the first working day after we are in receipt of your request, and: </w:t>
            </w:r>
          </w:p>
          <w:p w14:paraId="02782A36"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56F81662" w14:textId="77777777" w:rsidR="007A3705" w:rsidRPr="007A3705" w:rsidRDefault="007A3705" w:rsidP="00940F43">
            <w:pPr>
              <w:pStyle w:val="ListParagraph"/>
              <w:widowControl w:val="0"/>
              <w:numPr>
                <w:ilvl w:val="0"/>
                <w:numId w:val="12"/>
              </w:numPr>
              <w:autoSpaceDE w:val="0"/>
              <w:autoSpaceDN w:val="0"/>
              <w:adjustRightInd w:val="0"/>
              <w:spacing w:after="0" w:line="240" w:lineRule="auto"/>
              <w:jc w:val="both"/>
              <w:rPr>
                <w:rFonts w:ascii="Tahoma" w:hAnsi="Tahoma" w:cs="Tahoma"/>
                <w:b/>
                <w:bCs/>
                <w:color w:val="000000"/>
                <w:sz w:val="20"/>
                <w:szCs w:val="20"/>
              </w:rPr>
            </w:pPr>
            <w:r w:rsidRPr="007A3705">
              <w:rPr>
                <w:rFonts w:ascii="Tahoma" w:hAnsi="Tahoma" w:cs="Tahoma"/>
                <w:bCs/>
                <w:color w:val="000000"/>
                <w:sz w:val="20"/>
                <w:szCs w:val="20"/>
              </w:rPr>
              <w:t xml:space="preserve">proof of your identity, </w:t>
            </w:r>
            <w:r w:rsidRPr="007A3705">
              <w:rPr>
                <w:rFonts w:ascii="Tahoma" w:hAnsi="Tahoma" w:cs="Tahoma"/>
                <w:b/>
                <w:bCs/>
                <w:color w:val="000000"/>
                <w:sz w:val="20"/>
                <w:szCs w:val="20"/>
              </w:rPr>
              <w:t>and</w:t>
            </w:r>
          </w:p>
          <w:p w14:paraId="067F935C" w14:textId="77777777" w:rsidR="007A3705" w:rsidRPr="007A3705" w:rsidRDefault="007A3705" w:rsidP="00940F43">
            <w:pPr>
              <w:pStyle w:val="ListParagraph"/>
              <w:widowControl w:val="0"/>
              <w:numPr>
                <w:ilvl w:val="0"/>
                <w:numId w:val="12"/>
              </w:numPr>
              <w:autoSpaceDE w:val="0"/>
              <w:autoSpaceDN w:val="0"/>
              <w:adjustRightInd w:val="0"/>
              <w:spacing w:after="0" w:line="240" w:lineRule="auto"/>
              <w:jc w:val="both"/>
              <w:rPr>
                <w:rFonts w:ascii="Tahoma" w:hAnsi="Tahoma" w:cs="Tahoma"/>
                <w:bCs/>
                <w:color w:val="000000"/>
                <w:sz w:val="20"/>
                <w:szCs w:val="20"/>
              </w:rPr>
            </w:pPr>
            <w:proofErr w:type="gramStart"/>
            <w:r w:rsidRPr="007A3705">
              <w:rPr>
                <w:rFonts w:ascii="Tahoma" w:hAnsi="Tahoma" w:cs="Tahoma"/>
                <w:bCs/>
                <w:color w:val="000000"/>
                <w:sz w:val="20"/>
                <w:szCs w:val="20"/>
              </w:rPr>
              <w:t>any</w:t>
            </w:r>
            <w:proofErr w:type="gramEnd"/>
            <w:r w:rsidRPr="007A3705">
              <w:rPr>
                <w:rFonts w:ascii="Tahoma" w:hAnsi="Tahoma" w:cs="Tahoma"/>
                <w:bCs/>
                <w:color w:val="000000"/>
                <w:sz w:val="20"/>
                <w:szCs w:val="20"/>
              </w:rPr>
              <w:t xml:space="preserve"> further information (where we have requested this from you) we need to process your request and/or locate and retrieve your personal information. </w:t>
            </w:r>
          </w:p>
          <w:p w14:paraId="6744EE2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5A718E82"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Where it is not possible to respond sooner and the last day before expiry of one calendar month, falls over a weekend or on a bank holiday, the latest due date will be treated as the first working day after the weekend or bank holiday.</w:t>
            </w:r>
          </w:p>
          <w:p w14:paraId="5174F57B"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0EFA4AE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If your request is complex, we may need to extend the length of time required to respond. </w:t>
            </w:r>
          </w:p>
          <w:p w14:paraId="33172906"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1A8DA71F"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If this applies, we will let you know before the latest due date on which you would be expecting to hear back from us.</w:t>
            </w:r>
          </w:p>
          <w:p w14:paraId="4750FED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094E63B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The General Data Protection Regulation says we can extend the length of time to respond by a maximum of a further two calendar months.</w:t>
            </w:r>
          </w:p>
          <w:p w14:paraId="1F552261"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014991D"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Where </w:t>
            </w:r>
            <w:r w:rsidRPr="007A3705">
              <w:rPr>
                <w:rFonts w:ascii="Tahoma" w:hAnsi="Tahoma" w:cs="Tahoma"/>
                <w:bCs/>
                <w:sz w:val="20"/>
                <w:szCs w:val="20"/>
              </w:rPr>
              <w:t xml:space="preserve">it is not possible to respond sooner and the last day before expiry of the second calendar month, </w:t>
            </w:r>
            <w:r w:rsidRPr="007A3705">
              <w:rPr>
                <w:rFonts w:ascii="Tahoma" w:hAnsi="Tahoma" w:cs="Tahoma"/>
                <w:bCs/>
                <w:color w:val="000000"/>
                <w:sz w:val="20"/>
                <w:szCs w:val="20"/>
              </w:rPr>
              <w:t xml:space="preserve">falls over a </w:t>
            </w:r>
            <w:r w:rsidRPr="007A3705">
              <w:rPr>
                <w:rFonts w:ascii="Tahoma" w:hAnsi="Tahoma" w:cs="Tahoma"/>
                <w:bCs/>
                <w:sz w:val="20"/>
                <w:szCs w:val="20"/>
              </w:rPr>
              <w:t>weekend or on a bank holiday, the latest due date will be treated as the first working day after the weekend or bank holiday.</w:t>
            </w:r>
            <w:r w:rsidRPr="007A3705">
              <w:rPr>
                <w:rFonts w:ascii="Tahoma" w:hAnsi="Tahoma" w:cs="Tahoma"/>
                <w:bCs/>
                <w:color w:val="000000"/>
                <w:sz w:val="20"/>
                <w:szCs w:val="20"/>
              </w:rPr>
              <w:t xml:space="preserve"> </w:t>
            </w:r>
          </w:p>
          <w:p w14:paraId="5142B803"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079A3A1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We will always endeavour to respond as quickly as we can. </w:t>
            </w:r>
          </w:p>
          <w:p w14:paraId="42B22BAA"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3443D6E" w14:textId="76223946"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3</w:t>
            </w:r>
            <w:r w:rsidR="00940F43">
              <w:rPr>
                <w:rFonts w:ascii="Tahoma" w:hAnsi="Tahoma" w:cs="Tahoma"/>
                <w:b/>
                <w:bCs/>
                <w:color w:val="000000"/>
                <w:sz w:val="20"/>
                <w:szCs w:val="20"/>
              </w:rPr>
              <w:t>.7 Will I have to pay a charge?</w:t>
            </w:r>
          </w:p>
          <w:p w14:paraId="0BF5751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Ordinarily we will not charge a fee for fulfilling a request from you.</w:t>
            </w:r>
          </w:p>
          <w:p w14:paraId="6298A0F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1463AF0C"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The only exception is where you make repeat requests for the same or similar information. In these cases, we reserve the right to charge a reasonable fee based on the administrative costs of supplying further copies if we consider a reasonable time period has not intervened since fulfilling a previous request.</w:t>
            </w:r>
          </w:p>
          <w:p w14:paraId="4F3F233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4437F117" w14:textId="77777777" w:rsidR="007A3705" w:rsidRDefault="007A3705" w:rsidP="007A3705">
            <w:pPr>
              <w:widowControl w:val="0"/>
              <w:autoSpaceDE w:val="0"/>
              <w:autoSpaceDN w:val="0"/>
              <w:adjustRightInd w:val="0"/>
              <w:jc w:val="both"/>
              <w:rPr>
                <w:rFonts w:ascii="Tahoma" w:hAnsi="Tahoma" w:cs="Tahoma"/>
                <w:bCs/>
                <w:color w:val="000000"/>
                <w:sz w:val="20"/>
                <w:szCs w:val="20"/>
              </w:rPr>
            </w:pPr>
          </w:p>
          <w:p w14:paraId="19FC1B68" w14:textId="77777777" w:rsidR="00940F43" w:rsidRDefault="00940F43" w:rsidP="007A3705">
            <w:pPr>
              <w:widowControl w:val="0"/>
              <w:autoSpaceDE w:val="0"/>
              <w:autoSpaceDN w:val="0"/>
              <w:adjustRightInd w:val="0"/>
              <w:jc w:val="both"/>
              <w:rPr>
                <w:rFonts w:ascii="Tahoma" w:hAnsi="Tahoma" w:cs="Tahoma"/>
                <w:bCs/>
                <w:color w:val="000000"/>
                <w:sz w:val="20"/>
                <w:szCs w:val="20"/>
              </w:rPr>
            </w:pPr>
          </w:p>
          <w:p w14:paraId="77B42AB0" w14:textId="77777777" w:rsidR="00940F43" w:rsidRPr="007A3705" w:rsidRDefault="00940F43" w:rsidP="007A3705">
            <w:pPr>
              <w:widowControl w:val="0"/>
              <w:autoSpaceDE w:val="0"/>
              <w:autoSpaceDN w:val="0"/>
              <w:adjustRightInd w:val="0"/>
              <w:jc w:val="both"/>
              <w:rPr>
                <w:rFonts w:ascii="Tahoma" w:hAnsi="Tahoma" w:cs="Tahoma"/>
                <w:bCs/>
                <w:color w:val="000000"/>
                <w:sz w:val="20"/>
                <w:szCs w:val="20"/>
              </w:rPr>
            </w:pPr>
          </w:p>
          <w:p w14:paraId="3128EAF4"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lastRenderedPageBreak/>
              <w:t>3.8 Will I get all of the information I am requesting?</w:t>
            </w:r>
          </w:p>
          <w:p w14:paraId="34BF0738"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This is likely to be the case.</w:t>
            </w:r>
          </w:p>
          <w:p w14:paraId="1F84C9A2"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443820F8"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But it is important to note that the right of access to your own information does not extend to information about other people who may be identified in the information that also refers to you. </w:t>
            </w:r>
          </w:p>
          <w:p w14:paraId="3855B11F"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4A78C2BC"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We may therefore redact personal information about other persons (Third Parties) where we are satisfied it is reasonable in the circumstances to do so.</w:t>
            </w:r>
          </w:p>
          <w:p w14:paraId="15D3834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6E604AF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In some cases information may be so interlinked that it is not possible to fulfil your request without breaching another person’s privacy rights. </w:t>
            </w:r>
          </w:p>
          <w:p w14:paraId="7F285EC2"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4AC83CE0"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The names of professional staff (whether directly employed by us or not) involved in decision-making about your care and education will often be </w:t>
            </w:r>
            <w:proofErr w:type="spellStart"/>
            <w:r w:rsidRPr="007A3705">
              <w:rPr>
                <w:rFonts w:ascii="Tahoma" w:hAnsi="Tahoma" w:cs="Tahoma"/>
                <w:bCs/>
                <w:color w:val="000000"/>
                <w:sz w:val="20"/>
                <w:szCs w:val="20"/>
              </w:rPr>
              <w:t>disclosable</w:t>
            </w:r>
            <w:proofErr w:type="spellEnd"/>
            <w:r w:rsidRPr="007A3705">
              <w:rPr>
                <w:rFonts w:ascii="Tahoma" w:hAnsi="Tahoma" w:cs="Tahoma"/>
                <w:bCs/>
                <w:color w:val="000000"/>
                <w:sz w:val="20"/>
                <w:szCs w:val="20"/>
              </w:rPr>
              <w:t xml:space="preserve"> and their identities will not be automatically redacted, unless this is warranted in a particular case.</w:t>
            </w:r>
          </w:p>
          <w:p w14:paraId="7ED435B6"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E1D8D3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The law recognises that there are occasions when it may be appropriate to withhold certain information and provide exemptions in specified circumstances.  </w:t>
            </w:r>
          </w:p>
          <w:p w14:paraId="3EC03C65"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6FD9C35C"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If we withhold information on the basis that it is exempt from disclosure, where it is possible to do so, we will explain the exemption(s) we are relying on and the reasons why one or more are necessary. </w:t>
            </w:r>
          </w:p>
          <w:p w14:paraId="10288401"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7D5CDD45"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p>
          <w:p w14:paraId="6EA1A822"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 xml:space="preserve">3.9 Can I choose the format in which my information is supplied? </w:t>
            </w:r>
          </w:p>
          <w:p w14:paraId="2D6AC2A5"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Where you have submitted your request electronically or asked us to respond in a particular format, we will try to do so wherever this is reasonably practicable.   </w:t>
            </w:r>
          </w:p>
          <w:p w14:paraId="73BA0A1B"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4322A9AA"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3D3C257"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3.10 Can you refuse my request?</w:t>
            </w:r>
          </w:p>
          <w:p w14:paraId="7D4237C9"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In certain circumstances we may refuse to act on your request if we consider that your request is unfounded, excessive or repetitive in nature.</w:t>
            </w:r>
          </w:p>
          <w:p w14:paraId="706318F2"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4C0F0BB"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We will give our reasons if we refuse to comply with your request on any of these grounds.   </w:t>
            </w:r>
          </w:p>
          <w:p w14:paraId="18DFF04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6212A6EB" w14:textId="77777777" w:rsidR="007A3705" w:rsidRPr="007A3705" w:rsidRDefault="007A3705" w:rsidP="007A3705">
            <w:pPr>
              <w:widowControl w:val="0"/>
              <w:autoSpaceDE w:val="0"/>
              <w:autoSpaceDN w:val="0"/>
              <w:adjustRightInd w:val="0"/>
              <w:jc w:val="both"/>
              <w:rPr>
                <w:rFonts w:ascii="Tahoma" w:hAnsi="Tahoma" w:cs="Tahoma"/>
                <w:b/>
                <w:bCs/>
                <w:color w:val="000000"/>
                <w:sz w:val="20"/>
                <w:szCs w:val="20"/>
              </w:rPr>
            </w:pPr>
            <w:r w:rsidRPr="007A3705">
              <w:rPr>
                <w:rFonts w:ascii="Tahoma" w:hAnsi="Tahoma" w:cs="Tahoma"/>
                <w:b/>
                <w:bCs/>
                <w:color w:val="000000"/>
                <w:sz w:val="20"/>
                <w:szCs w:val="20"/>
              </w:rPr>
              <w:t>3.11 What if I am not satisfied with your response or it is taking too long?</w:t>
            </w:r>
          </w:p>
          <w:p w14:paraId="3DDEA54E"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If you do not hear from us by the latest due date or are not satisfied with the response you have been given, you have the right to complain to the Information Commissioner.</w:t>
            </w:r>
          </w:p>
          <w:p w14:paraId="2178825F"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272E3E12"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The Information Commissioner is the UK’s independent regulator responsible for upholding and enforcing the rights of individuals under data protection law.  </w:t>
            </w:r>
          </w:p>
          <w:p w14:paraId="340FFDEC"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648D2837"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r w:rsidRPr="007A3705">
              <w:rPr>
                <w:rFonts w:ascii="Tahoma" w:hAnsi="Tahoma" w:cs="Tahoma"/>
                <w:bCs/>
                <w:color w:val="000000"/>
                <w:sz w:val="20"/>
                <w:szCs w:val="20"/>
              </w:rPr>
              <w:t xml:space="preserve">You can email the Information Commissioner’s office </w:t>
            </w:r>
          </w:p>
          <w:p w14:paraId="164CABE3" w14:textId="77777777" w:rsidR="007A3705" w:rsidRPr="007A3705" w:rsidRDefault="00012642" w:rsidP="007A3705">
            <w:pPr>
              <w:widowControl w:val="0"/>
              <w:autoSpaceDE w:val="0"/>
              <w:autoSpaceDN w:val="0"/>
              <w:adjustRightInd w:val="0"/>
              <w:jc w:val="both"/>
              <w:rPr>
                <w:rFonts w:ascii="Tahoma" w:hAnsi="Tahoma" w:cs="Tahoma"/>
                <w:bCs/>
                <w:color w:val="000000"/>
                <w:sz w:val="20"/>
                <w:szCs w:val="20"/>
              </w:rPr>
            </w:pPr>
            <w:hyperlink r:id="rId11" w:history="1">
              <w:r w:rsidR="007A3705" w:rsidRPr="007A3705">
                <w:rPr>
                  <w:rStyle w:val="Hyperlink"/>
                  <w:rFonts w:ascii="Tahoma" w:hAnsi="Tahoma" w:cs="Tahoma"/>
                  <w:b/>
                  <w:sz w:val="20"/>
                  <w:szCs w:val="20"/>
                </w:rPr>
                <w:t>accessicoinformation@ico.org.uk</w:t>
              </w:r>
            </w:hyperlink>
            <w:r w:rsidR="007A3705" w:rsidRPr="007A3705">
              <w:rPr>
                <w:rFonts w:ascii="Tahoma" w:hAnsi="Tahoma" w:cs="Tahoma"/>
                <w:b/>
                <w:color w:val="FF0000"/>
                <w:sz w:val="20"/>
                <w:szCs w:val="20"/>
              </w:rPr>
              <w:t xml:space="preserve"> </w:t>
            </w:r>
            <w:r w:rsidR="007A3705" w:rsidRPr="007A3705">
              <w:rPr>
                <w:rFonts w:ascii="Tahoma" w:hAnsi="Tahoma" w:cs="Tahoma"/>
                <w:sz w:val="20"/>
                <w:szCs w:val="20"/>
              </w:rPr>
              <w:t>o</w:t>
            </w:r>
            <w:r w:rsidR="007A3705" w:rsidRPr="007A3705">
              <w:rPr>
                <w:rFonts w:ascii="Tahoma" w:hAnsi="Tahoma" w:cs="Tahoma"/>
                <w:bCs/>
                <w:color w:val="000000"/>
                <w:sz w:val="20"/>
                <w:szCs w:val="20"/>
              </w:rPr>
              <w:t>r write to:</w:t>
            </w:r>
          </w:p>
          <w:p w14:paraId="166AD824" w14:textId="77777777" w:rsidR="007A3705" w:rsidRPr="007A3705" w:rsidRDefault="007A3705" w:rsidP="007A3705">
            <w:pPr>
              <w:widowControl w:val="0"/>
              <w:autoSpaceDE w:val="0"/>
              <w:autoSpaceDN w:val="0"/>
              <w:adjustRightInd w:val="0"/>
              <w:jc w:val="both"/>
              <w:rPr>
                <w:rFonts w:ascii="Tahoma" w:hAnsi="Tahoma" w:cs="Tahoma"/>
                <w:bCs/>
                <w:color w:val="000000"/>
                <w:sz w:val="20"/>
                <w:szCs w:val="20"/>
              </w:rPr>
            </w:pPr>
          </w:p>
          <w:p w14:paraId="1BF2AB28"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Information Commissioner's Office</w:t>
            </w:r>
          </w:p>
          <w:p w14:paraId="479CDB59"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Wycliffe House</w:t>
            </w:r>
          </w:p>
          <w:p w14:paraId="6797B98D"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Water Lane</w:t>
            </w:r>
          </w:p>
          <w:p w14:paraId="42B6365B"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Wilmslow</w:t>
            </w:r>
          </w:p>
          <w:p w14:paraId="63501C9E"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Cheshire</w:t>
            </w:r>
          </w:p>
          <w:p w14:paraId="1366D841" w14:textId="77777777" w:rsidR="007A3705" w:rsidRPr="007A3705" w:rsidRDefault="007A3705" w:rsidP="007A3705">
            <w:pPr>
              <w:widowControl w:val="0"/>
              <w:autoSpaceDE w:val="0"/>
              <w:autoSpaceDN w:val="0"/>
              <w:adjustRightInd w:val="0"/>
              <w:jc w:val="both"/>
              <w:rPr>
                <w:rFonts w:ascii="Tahoma" w:hAnsi="Tahoma" w:cs="Tahoma"/>
                <w:bCs/>
                <w:sz w:val="20"/>
                <w:szCs w:val="20"/>
              </w:rPr>
            </w:pPr>
            <w:r w:rsidRPr="007A3705">
              <w:rPr>
                <w:rFonts w:ascii="Tahoma" w:hAnsi="Tahoma" w:cs="Tahoma"/>
                <w:bCs/>
                <w:sz w:val="20"/>
                <w:szCs w:val="20"/>
              </w:rPr>
              <w:t>SK9 5AF</w:t>
            </w:r>
          </w:p>
          <w:p w14:paraId="6B82FCF1" w14:textId="77777777" w:rsidR="007A3705" w:rsidRPr="007A3705" w:rsidRDefault="007A3705" w:rsidP="007A3705">
            <w:pPr>
              <w:widowControl w:val="0"/>
              <w:autoSpaceDE w:val="0"/>
              <w:autoSpaceDN w:val="0"/>
              <w:adjustRightInd w:val="0"/>
              <w:jc w:val="both"/>
              <w:rPr>
                <w:rFonts w:ascii="Tahoma" w:hAnsi="Tahoma" w:cs="Tahoma"/>
                <w:b/>
                <w:sz w:val="20"/>
                <w:szCs w:val="20"/>
              </w:rPr>
            </w:pPr>
            <w:bookmarkStart w:id="0" w:name="a15_p1"/>
            <w:bookmarkStart w:id="1" w:name="zeile_336"/>
            <w:bookmarkStart w:id="2" w:name="1"/>
            <w:bookmarkEnd w:id="0"/>
            <w:bookmarkEnd w:id="1"/>
            <w:bookmarkEnd w:id="2"/>
          </w:p>
          <w:p w14:paraId="1B2EA6C2" w14:textId="77777777" w:rsidR="007A3705" w:rsidRPr="007A3705" w:rsidRDefault="007A3705" w:rsidP="007A3705">
            <w:pPr>
              <w:widowControl w:val="0"/>
              <w:autoSpaceDE w:val="0"/>
              <w:autoSpaceDN w:val="0"/>
              <w:adjustRightInd w:val="0"/>
              <w:jc w:val="both"/>
              <w:rPr>
                <w:rFonts w:ascii="Tahoma" w:hAnsi="Tahoma" w:cs="Tahoma"/>
                <w:b/>
                <w:color w:val="FF0000"/>
                <w:sz w:val="20"/>
                <w:szCs w:val="20"/>
              </w:rPr>
            </w:pPr>
            <w:r w:rsidRPr="007A3705">
              <w:rPr>
                <w:rFonts w:ascii="Tahoma" w:hAnsi="Tahoma" w:cs="Tahoma"/>
                <w:sz w:val="20"/>
                <w:szCs w:val="20"/>
              </w:rPr>
              <w:t>Full information about your rights is also available on the ICO’s website:</w:t>
            </w:r>
            <w:r w:rsidRPr="007A3705">
              <w:rPr>
                <w:rFonts w:ascii="Tahoma" w:hAnsi="Tahoma" w:cs="Tahoma"/>
                <w:b/>
                <w:color w:val="FF0000"/>
                <w:sz w:val="20"/>
                <w:szCs w:val="20"/>
              </w:rPr>
              <w:t xml:space="preserve"> </w:t>
            </w:r>
          </w:p>
          <w:p w14:paraId="67C02808" w14:textId="77777777" w:rsidR="007A3705" w:rsidRPr="007A3705" w:rsidRDefault="007A3705" w:rsidP="007A3705">
            <w:pPr>
              <w:widowControl w:val="0"/>
              <w:autoSpaceDE w:val="0"/>
              <w:autoSpaceDN w:val="0"/>
              <w:adjustRightInd w:val="0"/>
              <w:jc w:val="both"/>
              <w:rPr>
                <w:rFonts w:ascii="Tahoma" w:hAnsi="Tahoma" w:cs="Tahoma"/>
                <w:b/>
                <w:color w:val="FF0000"/>
                <w:sz w:val="20"/>
                <w:szCs w:val="20"/>
              </w:rPr>
            </w:pPr>
            <w:r w:rsidRPr="007A3705">
              <w:rPr>
                <w:rFonts w:ascii="Tahoma" w:hAnsi="Tahoma" w:cs="Tahoma"/>
                <w:b/>
                <w:sz w:val="20"/>
                <w:szCs w:val="20"/>
              </w:rPr>
              <w:t>https://ico.org.uk/</w:t>
            </w:r>
          </w:p>
          <w:p w14:paraId="49526876" w14:textId="77777777" w:rsidR="00096A17" w:rsidRDefault="00096A17" w:rsidP="00F92F8A">
            <w:pPr>
              <w:pStyle w:val="Heading2"/>
              <w:outlineLvl w:val="1"/>
              <w:rPr>
                <w:rFonts w:ascii="Tahoma" w:hAnsi="Tahoma" w:cs="Tahoma"/>
                <w:sz w:val="20"/>
                <w:szCs w:val="20"/>
              </w:rPr>
            </w:pPr>
          </w:p>
          <w:p w14:paraId="797E47A3" w14:textId="77777777" w:rsidR="00940F43" w:rsidRDefault="00940F43" w:rsidP="00940F43">
            <w:pPr>
              <w:rPr>
                <w:lang w:eastAsia="ar-SA"/>
              </w:rPr>
            </w:pPr>
          </w:p>
          <w:p w14:paraId="7C8F3112" w14:textId="77777777" w:rsidR="00940F43" w:rsidRDefault="00940F43" w:rsidP="00940F43">
            <w:pPr>
              <w:rPr>
                <w:lang w:eastAsia="ar-SA"/>
              </w:rPr>
            </w:pPr>
          </w:p>
          <w:p w14:paraId="1C5A7F4B" w14:textId="77777777" w:rsidR="00940F43" w:rsidRDefault="00940F43" w:rsidP="00940F43">
            <w:pPr>
              <w:rPr>
                <w:lang w:eastAsia="ar-SA"/>
              </w:rPr>
            </w:pPr>
          </w:p>
          <w:p w14:paraId="56D22E8C" w14:textId="77777777" w:rsidR="00940F43" w:rsidRDefault="00940F43" w:rsidP="00940F43">
            <w:pPr>
              <w:rPr>
                <w:lang w:eastAsia="ar-SA"/>
              </w:rPr>
            </w:pPr>
          </w:p>
          <w:p w14:paraId="58508394" w14:textId="77777777" w:rsidR="00940F43" w:rsidRDefault="00940F43" w:rsidP="00940F43">
            <w:pPr>
              <w:rPr>
                <w:lang w:eastAsia="ar-SA"/>
              </w:rPr>
            </w:pPr>
          </w:p>
          <w:p w14:paraId="23D4B2FD" w14:textId="77777777" w:rsidR="00940F43" w:rsidRDefault="00940F43" w:rsidP="00940F43">
            <w:pPr>
              <w:rPr>
                <w:lang w:eastAsia="ar-SA"/>
              </w:rPr>
            </w:pPr>
          </w:p>
          <w:p w14:paraId="31E34ECE" w14:textId="77777777" w:rsidR="00940F43" w:rsidRDefault="00940F43" w:rsidP="00940F43">
            <w:pPr>
              <w:rPr>
                <w:lang w:eastAsia="ar-SA"/>
              </w:rPr>
            </w:pPr>
          </w:p>
          <w:p w14:paraId="5EE9B108" w14:textId="4B1AEAA8" w:rsidR="00940F43" w:rsidRPr="00940F43" w:rsidRDefault="00940F43" w:rsidP="00940F43">
            <w:pPr>
              <w:rPr>
                <w:lang w:eastAsia="ar-SA"/>
              </w:rPr>
            </w:pPr>
          </w:p>
        </w:tc>
      </w:tr>
      <w:tr w:rsidR="00BF3032" w:rsidRPr="002573C2" w14:paraId="6E1293CC"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02CF8449" w14:textId="1342B3E8" w:rsidR="00BF3032" w:rsidRPr="00940F43" w:rsidRDefault="00940F43" w:rsidP="009E3B39">
            <w:pPr>
              <w:rPr>
                <w:rFonts w:ascii="Tahoma" w:hAnsi="Tahoma" w:cs="Tahoma"/>
                <w:b/>
                <w:bCs/>
                <w:color w:val="000000"/>
                <w:sz w:val="20"/>
                <w:szCs w:val="20"/>
              </w:rPr>
            </w:pPr>
            <w:r>
              <w:rPr>
                <w:rFonts w:ascii="Tahoma" w:hAnsi="Tahoma" w:cs="Tahoma"/>
                <w:b/>
                <w:bCs/>
                <w:color w:val="000000"/>
                <w:sz w:val="20"/>
                <w:szCs w:val="20"/>
              </w:rPr>
              <w:lastRenderedPageBreak/>
              <w:t>APPENDIX 1 – MEANING OF TERMS</w:t>
            </w:r>
          </w:p>
        </w:tc>
      </w:tr>
      <w:tr w:rsidR="00BF3032" w:rsidRPr="002573C2" w14:paraId="3F972526" w14:textId="77777777" w:rsidTr="00BF3032">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A7B5D50" w14:textId="77777777" w:rsidR="00940F43" w:rsidRPr="007A3705" w:rsidRDefault="00940F43" w:rsidP="00940F43">
            <w:pPr>
              <w:widowControl w:val="0"/>
              <w:autoSpaceDE w:val="0"/>
              <w:autoSpaceDN w:val="0"/>
              <w:adjustRightInd w:val="0"/>
              <w:jc w:val="both"/>
              <w:rPr>
                <w:rFonts w:ascii="Tahoma" w:hAnsi="Tahoma" w:cs="Tahoma"/>
                <w:color w:val="000000"/>
                <w:sz w:val="20"/>
                <w:szCs w:val="20"/>
              </w:rPr>
            </w:pPr>
            <w:r w:rsidRPr="007A3705">
              <w:rPr>
                <w:rFonts w:ascii="Tahoma" w:hAnsi="Tahoma" w:cs="Tahoma"/>
                <w:color w:val="000000"/>
                <w:sz w:val="20"/>
                <w:szCs w:val="20"/>
              </w:rPr>
              <w:t>“</w:t>
            </w:r>
            <w:r w:rsidRPr="007A3705">
              <w:rPr>
                <w:rFonts w:ascii="Tahoma" w:hAnsi="Tahoma" w:cs="Tahoma"/>
                <w:b/>
                <w:color w:val="000000"/>
                <w:sz w:val="20"/>
                <w:szCs w:val="20"/>
              </w:rPr>
              <w:t>Personal information”</w:t>
            </w:r>
            <w:r w:rsidRPr="007A3705">
              <w:rPr>
                <w:rFonts w:ascii="Tahoma" w:hAnsi="Tahoma" w:cs="Tahoma"/>
                <w:color w:val="000000"/>
                <w:sz w:val="20"/>
                <w:szCs w:val="20"/>
              </w:rPr>
              <w:t xml:space="preserve"> means any information relating to an identified or identifiable living person. An identifiable person is anyone who can be identified, directly or indirectly, by reference to an identifier, such as a name, identification number or online identifier. </w:t>
            </w:r>
          </w:p>
          <w:p w14:paraId="49B7AAC4" w14:textId="77777777" w:rsidR="00940F43" w:rsidRPr="007A3705" w:rsidRDefault="00940F43" w:rsidP="00940F43">
            <w:pPr>
              <w:widowControl w:val="0"/>
              <w:autoSpaceDE w:val="0"/>
              <w:autoSpaceDN w:val="0"/>
              <w:adjustRightInd w:val="0"/>
              <w:jc w:val="both"/>
              <w:rPr>
                <w:rFonts w:ascii="Tahoma" w:hAnsi="Tahoma" w:cs="Tahoma"/>
                <w:color w:val="000000"/>
                <w:sz w:val="20"/>
                <w:szCs w:val="20"/>
              </w:rPr>
            </w:pPr>
          </w:p>
          <w:p w14:paraId="261EFFD7" w14:textId="77777777" w:rsidR="00940F43" w:rsidRPr="007A3705" w:rsidRDefault="00940F43" w:rsidP="00940F43">
            <w:pPr>
              <w:shd w:val="clear" w:color="auto" w:fill="FFFFFF"/>
              <w:rPr>
                <w:rFonts w:ascii="Tahoma" w:eastAsia="Times New Roman" w:hAnsi="Tahoma" w:cs="Tahoma"/>
                <w:color w:val="212121"/>
                <w:sz w:val="20"/>
                <w:szCs w:val="20"/>
              </w:rPr>
            </w:pPr>
            <w:r w:rsidRPr="007A3705">
              <w:rPr>
                <w:rFonts w:ascii="Tahoma" w:eastAsia="Times New Roman" w:hAnsi="Tahoma" w:cs="Tahoma"/>
                <w:b/>
                <w:bCs/>
                <w:color w:val="212121"/>
                <w:sz w:val="20"/>
                <w:szCs w:val="20"/>
              </w:rPr>
              <w:t>“Special or Sensitive Personal information” </w:t>
            </w:r>
            <w:r w:rsidRPr="007A3705">
              <w:rPr>
                <w:rFonts w:ascii="Tahoma" w:eastAsia="Times New Roman" w:hAnsi="Tahoma" w:cs="Tahoma"/>
                <w:color w:val="212121"/>
                <w:sz w:val="20"/>
                <w:szCs w:val="20"/>
              </w:rPr>
              <w:t xml:space="preserve"> is information revealing racial or ethnic origin, political opinions, religious or similar beliefs, trade union membership, physical or mental health conditions, sexual life, sexual orientation, biometric or genetic data, and personal information relating to criminal offences and convictions. </w:t>
            </w:r>
          </w:p>
          <w:p w14:paraId="0E499E65" w14:textId="77777777" w:rsidR="00940F43" w:rsidRPr="007A3705" w:rsidRDefault="00940F43" w:rsidP="00940F43">
            <w:pPr>
              <w:shd w:val="clear" w:color="auto" w:fill="FFFFFF"/>
              <w:rPr>
                <w:rFonts w:ascii="Tahoma" w:eastAsia="Times New Roman" w:hAnsi="Tahoma" w:cs="Tahoma"/>
                <w:color w:val="212121"/>
                <w:sz w:val="20"/>
                <w:szCs w:val="20"/>
              </w:rPr>
            </w:pPr>
          </w:p>
          <w:p w14:paraId="394E4084" w14:textId="77777777" w:rsidR="00940F43" w:rsidRPr="007A3705" w:rsidRDefault="00940F43" w:rsidP="00940F43">
            <w:pPr>
              <w:widowControl w:val="0"/>
              <w:autoSpaceDE w:val="0"/>
              <w:autoSpaceDN w:val="0"/>
              <w:adjustRightInd w:val="0"/>
              <w:jc w:val="both"/>
              <w:rPr>
                <w:rFonts w:ascii="Tahoma" w:eastAsia="Times New Roman" w:hAnsi="Tahoma" w:cs="Tahoma"/>
                <w:sz w:val="20"/>
                <w:szCs w:val="20"/>
              </w:rPr>
            </w:pPr>
            <w:r w:rsidRPr="007A3705">
              <w:rPr>
                <w:rFonts w:ascii="Tahoma" w:hAnsi="Tahoma" w:cs="Tahoma"/>
                <w:b/>
                <w:sz w:val="20"/>
                <w:szCs w:val="20"/>
              </w:rPr>
              <w:t>“</w:t>
            </w:r>
            <w:r w:rsidRPr="007A3705">
              <w:rPr>
                <w:rFonts w:ascii="Tahoma" w:eastAsia="Times New Roman" w:hAnsi="Tahoma" w:cs="Tahoma"/>
                <w:b/>
                <w:bCs/>
                <w:sz w:val="20"/>
                <w:szCs w:val="20"/>
              </w:rPr>
              <w:t xml:space="preserve">Processing” </w:t>
            </w:r>
            <w:r w:rsidRPr="007A3705">
              <w:rPr>
                <w:rFonts w:ascii="Tahoma" w:eastAsia="Times New Roman" w:hAnsi="Tahoma" w:cs="Tahoma"/>
                <w:bCs/>
                <w:sz w:val="20"/>
                <w:szCs w:val="20"/>
              </w:rPr>
              <w:t>means</w:t>
            </w:r>
            <w:r w:rsidRPr="007A3705">
              <w:rPr>
                <w:rFonts w:ascii="Tahoma" w:eastAsia="Times New Roman" w:hAnsi="Tahoma" w:cs="Tahoma"/>
                <w:b/>
                <w:bCs/>
                <w:sz w:val="20"/>
                <w:szCs w:val="20"/>
              </w:rPr>
              <w:t xml:space="preserve"> </w:t>
            </w:r>
            <w:r w:rsidRPr="007A3705">
              <w:rPr>
                <w:rFonts w:ascii="Tahoma" w:eastAsia="Times New Roman" w:hAnsi="Tahoma" w:cs="Tahoma"/>
                <w:sz w:val="20"/>
                <w:szCs w:val="20"/>
              </w:rPr>
              <w:t>any activity that involves the use of personal information. It includes obtaining, recording or holding the information, or carrying out any operation or set of operations on the information including organising, amending, retrieving, using, disclosing, erasing or destroying it. Processing also includes transmitting or transferring personal information to other Recipients.</w:t>
            </w:r>
          </w:p>
          <w:p w14:paraId="0A0DC7CC" w14:textId="77777777" w:rsidR="00940F43" w:rsidRPr="007A3705" w:rsidRDefault="00940F43" w:rsidP="00940F43">
            <w:pPr>
              <w:widowControl w:val="0"/>
              <w:autoSpaceDE w:val="0"/>
              <w:autoSpaceDN w:val="0"/>
              <w:adjustRightInd w:val="0"/>
              <w:jc w:val="both"/>
              <w:rPr>
                <w:rFonts w:ascii="Tahoma" w:hAnsi="Tahoma" w:cs="Tahoma"/>
                <w:color w:val="000000"/>
                <w:sz w:val="20"/>
                <w:szCs w:val="20"/>
              </w:rPr>
            </w:pPr>
          </w:p>
          <w:p w14:paraId="4DB6874B" w14:textId="77777777" w:rsidR="00940F43" w:rsidRPr="007A3705" w:rsidRDefault="00940F43" w:rsidP="00940F43">
            <w:pPr>
              <w:shd w:val="clear" w:color="auto" w:fill="FFFFFF"/>
              <w:rPr>
                <w:rFonts w:ascii="Tahoma" w:eastAsia="Times New Roman" w:hAnsi="Tahoma" w:cs="Tahoma"/>
                <w:color w:val="FF0000"/>
                <w:sz w:val="20"/>
                <w:szCs w:val="20"/>
              </w:rPr>
            </w:pPr>
            <w:r w:rsidRPr="007A3705">
              <w:rPr>
                <w:rFonts w:ascii="Tahoma" w:eastAsia="Times New Roman" w:hAnsi="Tahoma" w:cs="Tahoma"/>
                <w:b/>
                <w:bCs/>
                <w:sz w:val="20"/>
                <w:szCs w:val="20"/>
              </w:rPr>
              <w:t xml:space="preserve">“Data Subject” </w:t>
            </w:r>
            <w:r w:rsidRPr="007A3705">
              <w:rPr>
                <w:rFonts w:ascii="Tahoma" w:eastAsia="Times New Roman" w:hAnsi="Tahoma" w:cs="Tahoma"/>
                <w:sz w:val="20"/>
                <w:szCs w:val="20"/>
              </w:rPr>
              <w:t>a living, identified or identifiable individual about whom we as the Controller hold personal information.</w:t>
            </w:r>
          </w:p>
          <w:p w14:paraId="6E712C33" w14:textId="77777777" w:rsidR="00940F43" w:rsidRPr="007A3705" w:rsidRDefault="00940F43" w:rsidP="00940F43">
            <w:pPr>
              <w:shd w:val="clear" w:color="auto" w:fill="FFFFFF"/>
              <w:rPr>
                <w:rFonts w:ascii="Tahoma" w:eastAsia="Times New Roman" w:hAnsi="Tahoma" w:cs="Tahoma"/>
                <w:color w:val="FF0000"/>
                <w:sz w:val="20"/>
                <w:szCs w:val="20"/>
              </w:rPr>
            </w:pPr>
          </w:p>
          <w:p w14:paraId="06B98635" w14:textId="77777777" w:rsidR="00940F43" w:rsidRPr="007A3705" w:rsidRDefault="00940F43" w:rsidP="00940F43">
            <w:pPr>
              <w:widowControl w:val="0"/>
              <w:autoSpaceDE w:val="0"/>
              <w:autoSpaceDN w:val="0"/>
              <w:adjustRightInd w:val="0"/>
              <w:jc w:val="both"/>
              <w:rPr>
                <w:rFonts w:ascii="Tahoma" w:eastAsia="Times New Roman" w:hAnsi="Tahoma" w:cs="Tahoma"/>
                <w:color w:val="212121"/>
                <w:sz w:val="20"/>
                <w:szCs w:val="20"/>
              </w:rPr>
            </w:pPr>
            <w:r w:rsidRPr="007A3705">
              <w:rPr>
                <w:rFonts w:ascii="Tahoma" w:eastAsia="Times New Roman" w:hAnsi="Tahoma" w:cs="Tahoma"/>
                <w:b/>
                <w:bCs/>
                <w:color w:val="212121"/>
                <w:sz w:val="20"/>
                <w:szCs w:val="20"/>
              </w:rPr>
              <w:t xml:space="preserve">“Controller” </w:t>
            </w:r>
            <w:r w:rsidRPr="007A3705">
              <w:rPr>
                <w:rFonts w:ascii="Tahoma" w:eastAsia="Times New Roman" w:hAnsi="Tahoma" w:cs="Tahoma"/>
                <w:color w:val="212121"/>
                <w:sz w:val="20"/>
                <w:szCs w:val="20"/>
              </w:rPr>
              <w:t xml:space="preserve">means the person or organisation (in this case us) that determines when, why and how to process personal information.  </w:t>
            </w:r>
          </w:p>
          <w:p w14:paraId="165E6577" w14:textId="77777777" w:rsidR="00940F43" w:rsidRPr="007A3705" w:rsidRDefault="00940F43" w:rsidP="00940F43">
            <w:pPr>
              <w:shd w:val="clear" w:color="auto" w:fill="FFFFFF"/>
              <w:rPr>
                <w:rFonts w:ascii="Tahoma" w:eastAsia="Times New Roman" w:hAnsi="Tahoma" w:cs="Tahoma"/>
                <w:color w:val="FF0000"/>
                <w:sz w:val="20"/>
                <w:szCs w:val="20"/>
              </w:rPr>
            </w:pPr>
          </w:p>
          <w:p w14:paraId="3E674146" w14:textId="77777777" w:rsidR="00940F43" w:rsidRPr="007A3705" w:rsidRDefault="00940F43" w:rsidP="00940F43">
            <w:pPr>
              <w:shd w:val="clear" w:color="auto" w:fill="FFFFFF"/>
              <w:rPr>
                <w:rFonts w:ascii="Tahoma" w:eastAsia="Times New Roman" w:hAnsi="Tahoma" w:cs="Tahoma"/>
                <w:sz w:val="20"/>
                <w:szCs w:val="20"/>
              </w:rPr>
            </w:pPr>
            <w:r w:rsidRPr="007A3705">
              <w:rPr>
                <w:rFonts w:ascii="Tahoma" w:eastAsia="Times New Roman" w:hAnsi="Tahoma" w:cs="Tahoma"/>
                <w:b/>
                <w:bCs/>
                <w:sz w:val="20"/>
                <w:szCs w:val="20"/>
              </w:rPr>
              <w:t xml:space="preserve">“Privacy Notices” </w:t>
            </w:r>
            <w:r w:rsidRPr="007A3705">
              <w:rPr>
                <w:rFonts w:ascii="Tahoma" w:eastAsia="Times New Roman" w:hAnsi="Tahoma" w:cs="Tahoma"/>
                <w:bCs/>
                <w:sz w:val="20"/>
                <w:szCs w:val="20"/>
              </w:rPr>
              <w:t>are</w:t>
            </w:r>
            <w:r w:rsidRPr="007A3705">
              <w:rPr>
                <w:rFonts w:ascii="Tahoma" w:eastAsia="Times New Roman" w:hAnsi="Tahoma" w:cs="Tahoma"/>
                <w:b/>
                <w:bCs/>
                <w:sz w:val="20"/>
                <w:szCs w:val="20"/>
              </w:rPr>
              <w:t xml:space="preserve"> </w:t>
            </w:r>
            <w:r w:rsidRPr="007A3705">
              <w:rPr>
                <w:rFonts w:ascii="Tahoma" w:eastAsia="Times New Roman" w:hAnsi="Tahoma" w:cs="Tahoma"/>
                <w:sz w:val="20"/>
                <w:szCs w:val="20"/>
              </w:rPr>
              <w:t>notices setting out the information given to you at the time we collect information from you or within a reasonable time period after we obtain information about you from someone else. These notices may take the form of an overarching privacy statement (as available on our web site) or apply to a specific group of individuals (for example, service specific or employee privacy notices) or they may be stand-alone, one time privacy statements covering processing related to a specific purpose.</w:t>
            </w:r>
          </w:p>
          <w:p w14:paraId="1A3FF95E" w14:textId="77777777" w:rsidR="00940F43" w:rsidRPr="007A3705" w:rsidRDefault="00940F43" w:rsidP="00940F43">
            <w:pPr>
              <w:shd w:val="clear" w:color="auto" w:fill="FFFFFF"/>
              <w:rPr>
                <w:rFonts w:ascii="Tahoma" w:eastAsia="Times New Roman" w:hAnsi="Tahoma" w:cs="Tahoma"/>
                <w:b/>
                <w:bCs/>
                <w:sz w:val="20"/>
                <w:szCs w:val="20"/>
              </w:rPr>
            </w:pPr>
          </w:p>
          <w:p w14:paraId="234E43F2" w14:textId="77777777" w:rsidR="00940F43" w:rsidRPr="007A3705" w:rsidRDefault="00940F43" w:rsidP="00940F43">
            <w:pPr>
              <w:shd w:val="clear" w:color="auto" w:fill="FFFFFF"/>
              <w:rPr>
                <w:rFonts w:ascii="Tahoma" w:eastAsia="Times New Roman" w:hAnsi="Tahoma" w:cs="Tahoma"/>
                <w:sz w:val="20"/>
                <w:szCs w:val="20"/>
              </w:rPr>
            </w:pPr>
            <w:r w:rsidRPr="007A3705">
              <w:rPr>
                <w:rFonts w:ascii="Tahoma" w:eastAsia="Times New Roman" w:hAnsi="Tahoma" w:cs="Tahoma"/>
                <w:b/>
                <w:bCs/>
                <w:sz w:val="20"/>
                <w:szCs w:val="20"/>
              </w:rPr>
              <w:t>“Consent”</w:t>
            </w:r>
            <w:r w:rsidRPr="007A3705">
              <w:rPr>
                <w:rFonts w:ascii="Tahoma" w:eastAsia="Times New Roman" w:hAnsi="Tahoma" w:cs="Tahoma"/>
                <w:sz w:val="20"/>
                <w:szCs w:val="20"/>
              </w:rPr>
              <w:t xml:space="preserve"> must be freely given, specific, informed and unambiguous indication of </w:t>
            </w:r>
            <w:proofErr w:type="gramStart"/>
            <w:r w:rsidRPr="007A3705">
              <w:rPr>
                <w:rFonts w:ascii="Tahoma" w:eastAsia="Times New Roman" w:hAnsi="Tahoma" w:cs="Tahoma"/>
                <w:sz w:val="20"/>
                <w:szCs w:val="20"/>
              </w:rPr>
              <w:t>an individuals</w:t>
            </w:r>
            <w:proofErr w:type="gramEnd"/>
            <w:r w:rsidRPr="007A3705">
              <w:rPr>
                <w:rFonts w:ascii="Tahoma" w:eastAsia="Times New Roman" w:hAnsi="Tahoma" w:cs="Tahoma"/>
                <w:sz w:val="20"/>
                <w:szCs w:val="20"/>
              </w:rPr>
              <w:t>’ wishes by which he or she, by a statement or by a clear affirmative action, signifies agreement to the processing of personal data relating to him or her.</w:t>
            </w:r>
          </w:p>
          <w:p w14:paraId="0C91689E" w14:textId="77777777" w:rsidR="00940F43" w:rsidRPr="007A3705" w:rsidRDefault="00940F43" w:rsidP="00940F43">
            <w:pPr>
              <w:shd w:val="clear" w:color="auto" w:fill="FFFFFF"/>
              <w:rPr>
                <w:rFonts w:ascii="Tahoma" w:eastAsia="Times New Roman" w:hAnsi="Tahoma" w:cs="Tahoma"/>
                <w:sz w:val="20"/>
                <w:szCs w:val="20"/>
              </w:rPr>
            </w:pPr>
          </w:p>
          <w:p w14:paraId="416736BC" w14:textId="77777777" w:rsidR="00940F43" w:rsidRPr="007A3705" w:rsidRDefault="00940F43" w:rsidP="00940F43">
            <w:pPr>
              <w:shd w:val="clear" w:color="auto" w:fill="FFFFFF"/>
              <w:rPr>
                <w:rFonts w:ascii="Tahoma" w:eastAsia="Times New Roman" w:hAnsi="Tahoma" w:cs="Tahoma"/>
                <w:b/>
                <w:bCs/>
                <w:sz w:val="20"/>
                <w:szCs w:val="20"/>
              </w:rPr>
            </w:pPr>
            <w:r w:rsidRPr="007A3705">
              <w:rPr>
                <w:rFonts w:ascii="Tahoma" w:eastAsia="Times New Roman" w:hAnsi="Tahoma" w:cs="Tahoma"/>
                <w:b/>
                <w:bCs/>
                <w:sz w:val="20"/>
                <w:szCs w:val="20"/>
              </w:rPr>
              <w:t>“Explicit Consent” </w:t>
            </w:r>
            <w:r w:rsidRPr="007A3705">
              <w:rPr>
                <w:rFonts w:ascii="Tahoma" w:eastAsia="Times New Roman" w:hAnsi="Tahoma" w:cs="Tahoma"/>
                <w:sz w:val="20"/>
                <w:szCs w:val="20"/>
              </w:rPr>
              <w:t xml:space="preserve">requires a very clear and specific statement, leaving no room for misinterpretation. </w:t>
            </w:r>
          </w:p>
          <w:p w14:paraId="2FABB31F" w14:textId="77777777" w:rsidR="00940F43" w:rsidRPr="007A3705" w:rsidRDefault="00940F43" w:rsidP="00940F43">
            <w:pPr>
              <w:widowControl w:val="0"/>
              <w:autoSpaceDE w:val="0"/>
              <w:autoSpaceDN w:val="0"/>
              <w:adjustRightInd w:val="0"/>
              <w:jc w:val="both"/>
              <w:rPr>
                <w:rFonts w:ascii="Tahoma" w:hAnsi="Tahoma" w:cs="Tahoma"/>
                <w:sz w:val="20"/>
                <w:szCs w:val="20"/>
              </w:rPr>
            </w:pPr>
          </w:p>
          <w:p w14:paraId="69038A85" w14:textId="77777777" w:rsidR="00940F43" w:rsidRPr="007A3705" w:rsidRDefault="00940F43" w:rsidP="00940F43">
            <w:pPr>
              <w:widowControl w:val="0"/>
              <w:autoSpaceDE w:val="0"/>
              <w:autoSpaceDN w:val="0"/>
              <w:adjustRightInd w:val="0"/>
              <w:jc w:val="both"/>
              <w:rPr>
                <w:rFonts w:ascii="Tahoma" w:eastAsia="Times New Roman" w:hAnsi="Tahoma" w:cs="Tahoma"/>
                <w:sz w:val="20"/>
                <w:szCs w:val="20"/>
              </w:rPr>
            </w:pPr>
            <w:r w:rsidRPr="007A3705">
              <w:rPr>
                <w:rFonts w:ascii="Tahoma" w:eastAsia="Times New Roman" w:hAnsi="Tahoma" w:cs="Tahoma"/>
                <w:b/>
                <w:sz w:val="20"/>
                <w:szCs w:val="20"/>
              </w:rPr>
              <w:t>“Third Party”</w:t>
            </w:r>
            <w:r w:rsidRPr="007A3705">
              <w:rPr>
                <w:rFonts w:ascii="Tahoma" w:eastAsia="Times New Roman" w:hAnsi="Tahoma" w:cs="Tahoma"/>
                <w:sz w:val="20"/>
                <w:szCs w:val="20"/>
              </w:rPr>
              <w:t xml:space="preserve"> is a living individual other than the person who is the data subject   </w:t>
            </w:r>
          </w:p>
          <w:p w14:paraId="47E5FD7D" w14:textId="77777777" w:rsidR="00940F43" w:rsidRPr="007A3705" w:rsidRDefault="00940F43" w:rsidP="00940F43">
            <w:pPr>
              <w:widowControl w:val="0"/>
              <w:autoSpaceDE w:val="0"/>
              <w:autoSpaceDN w:val="0"/>
              <w:adjustRightInd w:val="0"/>
              <w:jc w:val="both"/>
              <w:rPr>
                <w:rFonts w:ascii="Tahoma" w:eastAsia="Times New Roman" w:hAnsi="Tahoma" w:cs="Tahoma"/>
                <w:sz w:val="20"/>
                <w:szCs w:val="20"/>
              </w:rPr>
            </w:pPr>
          </w:p>
          <w:p w14:paraId="5D3A70D6" w14:textId="77777777" w:rsidR="00940F43" w:rsidRPr="007A3705" w:rsidRDefault="00940F43" w:rsidP="00940F43">
            <w:pPr>
              <w:widowControl w:val="0"/>
              <w:autoSpaceDE w:val="0"/>
              <w:autoSpaceDN w:val="0"/>
              <w:adjustRightInd w:val="0"/>
              <w:jc w:val="both"/>
              <w:rPr>
                <w:rFonts w:ascii="Tahoma" w:eastAsia="Times New Roman" w:hAnsi="Tahoma" w:cs="Tahoma"/>
                <w:sz w:val="20"/>
                <w:szCs w:val="20"/>
              </w:rPr>
            </w:pPr>
            <w:r w:rsidRPr="007A3705">
              <w:rPr>
                <w:rFonts w:ascii="Tahoma" w:eastAsia="Times New Roman" w:hAnsi="Tahoma" w:cs="Tahoma"/>
                <w:b/>
                <w:sz w:val="20"/>
                <w:szCs w:val="20"/>
              </w:rPr>
              <w:t>“Recipient”</w:t>
            </w:r>
            <w:r w:rsidRPr="007A3705">
              <w:rPr>
                <w:rFonts w:ascii="Tahoma" w:eastAsia="Times New Roman" w:hAnsi="Tahoma" w:cs="Tahoma"/>
                <w:sz w:val="20"/>
                <w:szCs w:val="20"/>
              </w:rPr>
              <w:t xml:space="preserve"> means a person or organisation who receives your personal information from us. This may be a company with whom we have entered into a contract to provide services on our behalf or another Controller with whom we are either required or permitted to share personal information.     </w:t>
            </w:r>
          </w:p>
          <w:p w14:paraId="2607A613" w14:textId="77777777" w:rsidR="00940F43" w:rsidRPr="007A3705" w:rsidRDefault="00940F43" w:rsidP="00940F43">
            <w:pPr>
              <w:widowControl w:val="0"/>
              <w:autoSpaceDE w:val="0"/>
              <w:autoSpaceDN w:val="0"/>
              <w:adjustRightInd w:val="0"/>
              <w:jc w:val="both"/>
              <w:rPr>
                <w:rFonts w:ascii="Tahoma" w:hAnsi="Tahoma" w:cs="Tahoma"/>
                <w:b/>
                <w:color w:val="000000"/>
                <w:sz w:val="20"/>
                <w:szCs w:val="20"/>
              </w:rPr>
            </w:pPr>
          </w:p>
          <w:p w14:paraId="0E7AE2B3" w14:textId="77777777" w:rsidR="00940F43" w:rsidRPr="007A3705" w:rsidRDefault="00940F43" w:rsidP="00940F43">
            <w:pPr>
              <w:shd w:val="clear" w:color="auto" w:fill="FFFFFF"/>
              <w:spacing w:line="247" w:lineRule="atLeast"/>
              <w:rPr>
                <w:rFonts w:ascii="Tahoma" w:eastAsia="Times New Roman" w:hAnsi="Tahoma" w:cs="Tahoma"/>
                <w:sz w:val="20"/>
                <w:szCs w:val="20"/>
              </w:rPr>
            </w:pPr>
            <w:r w:rsidRPr="007A3705">
              <w:rPr>
                <w:rFonts w:ascii="Tahoma" w:eastAsia="Times New Roman" w:hAnsi="Tahoma" w:cs="Tahoma"/>
                <w:b/>
                <w:sz w:val="20"/>
                <w:szCs w:val="20"/>
              </w:rPr>
              <w:t xml:space="preserve">“Latest due date”  </w:t>
            </w:r>
            <w:r w:rsidRPr="007A3705">
              <w:rPr>
                <w:rFonts w:ascii="Tahoma" w:eastAsia="Times New Roman" w:hAnsi="Tahoma" w:cs="Tahoma"/>
                <w:sz w:val="20"/>
                <w:szCs w:val="20"/>
              </w:rPr>
              <w:t xml:space="preserve">means one calendar month counted from the first working day after proof of ID and any requested information is received by us, except where this falls on a weekend or a bank holiday in which case the “latest due date” is treated as the first working day after the weekend or bank holiday.  The same method is applied to calculating the “latest due date” for complex requests where an extension of time is permitted and claimed. </w:t>
            </w:r>
          </w:p>
          <w:p w14:paraId="1B579E8F" w14:textId="77777777" w:rsidR="00940F43" w:rsidRPr="007A3705" w:rsidRDefault="00940F43" w:rsidP="00940F43">
            <w:pPr>
              <w:shd w:val="clear" w:color="auto" w:fill="FFFFFF"/>
              <w:spacing w:line="247" w:lineRule="atLeast"/>
              <w:rPr>
                <w:rFonts w:ascii="Tahoma" w:eastAsia="Times New Roman" w:hAnsi="Tahoma" w:cs="Tahoma"/>
                <w:b/>
                <w:sz w:val="20"/>
                <w:szCs w:val="20"/>
              </w:rPr>
            </w:pPr>
          </w:p>
          <w:p w14:paraId="0B6A89E7" w14:textId="77777777" w:rsidR="00940F43" w:rsidRPr="007A3705" w:rsidRDefault="00940F43" w:rsidP="00940F43">
            <w:pPr>
              <w:shd w:val="clear" w:color="auto" w:fill="FFFFFF"/>
              <w:spacing w:line="247" w:lineRule="atLeast"/>
              <w:rPr>
                <w:rFonts w:ascii="Tahoma" w:eastAsia="Times New Roman" w:hAnsi="Tahoma" w:cs="Tahoma"/>
                <w:b/>
                <w:sz w:val="20"/>
                <w:szCs w:val="20"/>
              </w:rPr>
            </w:pPr>
            <w:r w:rsidRPr="007A3705">
              <w:rPr>
                <w:rFonts w:ascii="Tahoma" w:eastAsia="Times New Roman" w:hAnsi="Tahoma" w:cs="Tahoma"/>
                <w:b/>
                <w:sz w:val="20"/>
                <w:szCs w:val="20"/>
              </w:rPr>
              <w:t xml:space="preserve"> </w:t>
            </w:r>
            <w:r w:rsidRPr="007A3705">
              <w:rPr>
                <w:rFonts w:ascii="Tahoma" w:eastAsia="Times New Roman" w:hAnsi="Tahoma" w:cs="Tahoma"/>
                <w:b/>
                <w:bCs/>
                <w:sz w:val="20"/>
                <w:szCs w:val="20"/>
              </w:rPr>
              <w:t>“Automated Processing”</w:t>
            </w:r>
            <w:r w:rsidRPr="007A3705">
              <w:rPr>
                <w:rFonts w:ascii="Tahoma" w:eastAsia="Times New Roman" w:hAnsi="Tahoma" w:cs="Tahoma"/>
                <w:sz w:val="20"/>
                <w:szCs w:val="20"/>
              </w:rPr>
              <w:t> means any processing of personal information that is automated through the use of computers and computer software.</w:t>
            </w:r>
            <w:r w:rsidRPr="007A3705">
              <w:rPr>
                <w:rFonts w:ascii="Tahoma" w:eastAsia="Times New Roman" w:hAnsi="Tahoma" w:cs="Tahoma"/>
                <w:b/>
                <w:sz w:val="20"/>
                <w:szCs w:val="20"/>
              </w:rPr>
              <w:t xml:space="preserve">   </w:t>
            </w:r>
          </w:p>
          <w:p w14:paraId="11390E01" w14:textId="77777777" w:rsidR="00940F43" w:rsidRPr="007A3705" w:rsidRDefault="00940F43" w:rsidP="00940F43">
            <w:pPr>
              <w:shd w:val="clear" w:color="auto" w:fill="FFFFFF"/>
              <w:spacing w:after="5" w:line="247" w:lineRule="atLeast"/>
              <w:ind w:left="705"/>
              <w:rPr>
                <w:rFonts w:ascii="Tahoma" w:eastAsia="Times New Roman" w:hAnsi="Tahoma" w:cs="Tahoma"/>
                <w:sz w:val="20"/>
                <w:szCs w:val="20"/>
              </w:rPr>
            </w:pPr>
          </w:p>
          <w:p w14:paraId="54DB00D9" w14:textId="77777777" w:rsidR="00940F43" w:rsidRPr="007A3705" w:rsidRDefault="00940F43" w:rsidP="00940F43">
            <w:pPr>
              <w:shd w:val="clear" w:color="auto" w:fill="FFFFFF"/>
              <w:rPr>
                <w:rFonts w:ascii="Tahoma" w:eastAsia="Times New Roman" w:hAnsi="Tahoma" w:cs="Tahoma"/>
                <w:sz w:val="20"/>
                <w:szCs w:val="20"/>
              </w:rPr>
            </w:pPr>
            <w:r w:rsidRPr="007A3705">
              <w:rPr>
                <w:rFonts w:ascii="Tahoma" w:eastAsia="Times New Roman" w:hAnsi="Tahoma" w:cs="Tahoma"/>
                <w:b/>
                <w:bCs/>
                <w:sz w:val="20"/>
                <w:szCs w:val="20"/>
              </w:rPr>
              <w:t>“Automated Decision-Making (ADM)” </w:t>
            </w:r>
            <w:r w:rsidRPr="007A3705">
              <w:rPr>
                <w:rFonts w:ascii="Tahoma" w:eastAsia="Times New Roman" w:hAnsi="Tahoma" w:cs="Tahoma"/>
                <w:bCs/>
                <w:sz w:val="20"/>
                <w:szCs w:val="20"/>
              </w:rPr>
              <w:t>means</w:t>
            </w:r>
            <w:r w:rsidRPr="007A3705">
              <w:rPr>
                <w:rFonts w:ascii="Tahoma" w:eastAsia="Times New Roman" w:hAnsi="Tahoma" w:cs="Tahoma"/>
                <w:b/>
                <w:bCs/>
                <w:sz w:val="20"/>
                <w:szCs w:val="20"/>
              </w:rPr>
              <w:t xml:space="preserve"> </w:t>
            </w:r>
            <w:r w:rsidRPr="007A3705">
              <w:rPr>
                <w:rFonts w:ascii="Tahoma" w:eastAsia="Times New Roman" w:hAnsi="Tahoma" w:cs="Tahoma"/>
                <w:sz w:val="20"/>
                <w:szCs w:val="20"/>
              </w:rPr>
              <w:t>a decision which is based solely on Automated Processing (including Profiling) which produces legal effects or significantly affects an individual. The GDPR generally prohibits Automated Decision-Making except in defined circumstances, subject to certain conditions and safeguards being met.</w:t>
            </w:r>
          </w:p>
          <w:p w14:paraId="70BC5F6B" w14:textId="77777777" w:rsidR="00940F43" w:rsidRPr="007A3705" w:rsidRDefault="00940F43" w:rsidP="00940F43">
            <w:pPr>
              <w:shd w:val="clear" w:color="auto" w:fill="FFFFFF"/>
              <w:rPr>
                <w:rFonts w:ascii="Tahoma" w:eastAsia="Times New Roman" w:hAnsi="Tahoma" w:cs="Tahoma"/>
                <w:b/>
                <w:bCs/>
                <w:sz w:val="20"/>
                <w:szCs w:val="20"/>
              </w:rPr>
            </w:pPr>
          </w:p>
          <w:p w14:paraId="05A57CDE" w14:textId="77777777" w:rsidR="00940F43" w:rsidRPr="007A3705" w:rsidRDefault="00940F43" w:rsidP="00940F43">
            <w:pPr>
              <w:widowControl w:val="0"/>
              <w:autoSpaceDE w:val="0"/>
              <w:autoSpaceDN w:val="0"/>
              <w:adjustRightInd w:val="0"/>
              <w:jc w:val="both"/>
              <w:rPr>
                <w:rFonts w:ascii="Tahoma" w:hAnsi="Tahoma" w:cs="Tahoma"/>
                <w:sz w:val="20"/>
                <w:szCs w:val="20"/>
              </w:rPr>
            </w:pPr>
            <w:r w:rsidRPr="007A3705">
              <w:rPr>
                <w:rFonts w:ascii="Tahoma" w:hAnsi="Tahoma" w:cs="Tahoma"/>
                <w:b/>
                <w:sz w:val="20"/>
                <w:szCs w:val="20"/>
              </w:rPr>
              <w:t xml:space="preserve">“Profiling” </w:t>
            </w:r>
            <w:r w:rsidRPr="007A3705">
              <w:rPr>
                <w:rFonts w:ascii="Tahoma" w:hAnsi="Tahoma" w:cs="Tahoma"/>
                <w:sz w:val="20"/>
                <w:szCs w:val="20"/>
              </w:rPr>
              <w:t>means the recording and analysis of a person's psychological and behavioural characteristics, so as to assess or predict their capabilities in a certain sphere or to assist in identifying categories of people.</w:t>
            </w:r>
          </w:p>
          <w:p w14:paraId="38B400D4" w14:textId="77777777" w:rsidR="00940F43" w:rsidRPr="007A3705" w:rsidRDefault="00940F43" w:rsidP="00940F43">
            <w:pPr>
              <w:shd w:val="clear" w:color="auto" w:fill="FFFFFF"/>
              <w:rPr>
                <w:rFonts w:ascii="Tahoma" w:eastAsia="Times New Roman" w:hAnsi="Tahoma" w:cs="Tahoma"/>
                <w:b/>
                <w:bCs/>
                <w:sz w:val="20"/>
                <w:szCs w:val="20"/>
              </w:rPr>
            </w:pPr>
          </w:p>
          <w:p w14:paraId="6C9096FC" w14:textId="77777777" w:rsidR="00940F43" w:rsidRPr="007A3705" w:rsidRDefault="00940F43" w:rsidP="00940F43">
            <w:pPr>
              <w:shd w:val="clear" w:color="auto" w:fill="FFFFFF"/>
              <w:rPr>
                <w:rFonts w:ascii="Tahoma" w:eastAsia="Times New Roman" w:hAnsi="Tahoma" w:cs="Tahoma"/>
                <w:sz w:val="20"/>
                <w:szCs w:val="20"/>
              </w:rPr>
            </w:pPr>
            <w:r w:rsidRPr="007A3705">
              <w:rPr>
                <w:rFonts w:ascii="Tahoma" w:eastAsia="Times New Roman" w:hAnsi="Tahoma" w:cs="Tahoma"/>
                <w:b/>
                <w:bCs/>
                <w:sz w:val="20"/>
                <w:szCs w:val="20"/>
              </w:rPr>
              <w:t>“General Information Protection Regulation (GDPR)” </w:t>
            </w:r>
            <w:r w:rsidRPr="007A3705">
              <w:rPr>
                <w:rFonts w:ascii="Tahoma" w:eastAsia="Times New Roman" w:hAnsi="Tahoma" w:cs="Tahoma"/>
                <w:bCs/>
                <w:sz w:val="20"/>
                <w:szCs w:val="20"/>
              </w:rPr>
              <w:t>means</w:t>
            </w:r>
            <w:r w:rsidRPr="007A3705">
              <w:rPr>
                <w:rFonts w:ascii="Tahoma" w:eastAsia="Times New Roman" w:hAnsi="Tahoma" w:cs="Tahoma"/>
                <w:sz w:val="20"/>
                <w:szCs w:val="20"/>
              </w:rPr>
              <w:t> the General Information Protection Regulation (</w:t>
            </w:r>
            <w:r w:rsidRPr="007A3705">
              <w:rPr>
                <w:rFonts w:ascii="Tahoma" w:eastAsia="Times New Roman" w:hAnsi="Tahoma" w:cs="Tahoma"/>
                <w:i/>
                <w:iCs/>
                <w:sz w:val="20"/>
                <w:szCs w:val="20"/>
              </w:rPr>
              <w:t>(EU) 2016/679</w:t>
            </w:r>
            <w:r w:rsidRPr="007A3705">
              <w:rPr>
                <w:rFonts w:ascii="Tahoma" w:eastAsia="Times New Roman" w:hAnsi="Tahoma" w:cs="Tahoma"/>
                <w:sz w:val="20"/>
                <w:szCs w:val="20"/>
              </w:rPr>
              <w:t xml:space="preserve">). </w:t>
            </w:r>
          </w:p>
          <w:p w14:paraId="01FD36D0" w14:textId="77777777" w:rsidR="00940F43" w:rsidRPr="007A3705" w:rsidRDefault="00940F43" w:rsidP="00940F43">
            <w:pPr>
              <w:shd w:val="clear" w:color="auto" w:fill="FFFFFF"/>
              <w:rPr>
                <w:rFonts w:ascii="Tahoma" w:eastAsia="Times New Roman" w:hAnsi="Tahoma" w:cs="Tahoma"/>
                <w:b/>
                <w:bCs/>
                <w:sz w:val="20"/>
                <w:szCs w:val="20"/>
              </w:rPr>
            </w:pPr>
          </w:p>
          <w:p w14:paraId="6A2C8760" w14:textId="77777777" w:rsidR="00940F43" w:rsidRPr="007A3705" w:rsidRDefault="00940F43" w:rsidP="00940F43">
            <w:pPr>
              <w:shd w:val="clear" w:color="auto" w:fill="FFFFFF"/>
              <w:rPr>
                <w:rFonts w:ascii="Tahoma" w:eastAsia="Times New Roman" w:hAnsi="Tahoma" w:cs="Tahoma"/>
                <w:bCs/>
                <w:sz w:val="20"/>
                <w:szCs w:val="20"/>
              </w:rPr>
            </w:pPr>
            <w:r w:rsidRPr="007A3705">
              <w:rPr>
                <w:rFonts w:ascii="Tahoma" w:eastAsia="Times New Roman" w:hAnsi="Tahoma" w:cs="Tahoma"/>
                <w:b/>
                <w:bCs/>
                <w:sz w:val="20"/>
                <w:szCs w:val="20"/>
              </w:rPr>
              <w:t xml:space="preserve">“Data Protection Act 2018” </w:t>
            </w:r>
            <w:r w:rsidRPr="007A3705">
              <w:rPr>
                <w:rFonts w:ascii="Tahoma" w:eastAsia="Times New Roman" w:hAnsi="Tahoma" w:cs="Tahoma"/>
                <w:bCs/>
                <w:sz w:val="20"/>
                <w:szCs w:val="20"/>
              </w:rPr>
              <w:t>means</w:t>
            </w:r>
            <w:r w:rsidRPr="007A3705">
              <w:rPr>
                <w:rFonts w:ascii="Tahoma" w:eastAsia="Times New Roman" w:hAnsi="Tahoma" w:cs="Tahoma"/>
                <w:b/>
                <w:bCs/>
                <w:sz w:val="20"/>
                <w:szCs w:val="20"/>
              </w:rPr>
              <w:t xml:space="preserve"> </w:t>
            </w:r>
            <w:r w:rsidRPr="007A3705">
              <w:rPr>
                <w:rFonts w:ascii="Tahoma" w:eastAsia="Times New Roman" w:hAnsi="Tahoma" w:cs="Tahoma"/>
                <w:bCs/>
                <w:sz w:val="20"/>
                <w:szCs w:val="20"/>
              </w:rPr>
              <w:t xml:space="preserve">UK legislation that repeals the 1998 Act; implements discretions delegated to EU Member States under the GDPR; provides for the role, responsibilities and enforcement powers of the Information Commissioner and sets data protection standards for processing activities that do not fall within the purview of the GDPR.  </w:t>
            </w:r>
          </w:p>
          <w:p w14:paraId="1BF5CBC6" w14:textId="41EAB584" w:rsidR="007F4327" w:rsidRPr="007A3705" w:rsidRDefault="007F4327" w:rsidP="00096A17">
            <w:pPr>
              <w:pStyle w:val="NoSpacing"/>
              <w:rPr>
                <w:rFonts w:ascii="Tahoma" w:hAnsi="Tahoma" w:cs="Tahoma"/>
                <w:sz w:val="20"/>
                <w:szCs w:val="20"/>
              </w:rPr>
            </w:pPr>
          </w:p>
        </w:tc>
      </w:tr>
    </w:tbl>
    <w:p w14:paraId="08751743" w14:textId="1DB07419" w:rsidR="00071CC7" w:rsidRPr="00012642" w:rsidRDefault="00F51F9E" w:rsidP="00012642">
      <w:pPr>
        <w:tabs>
          <w:tab w:val="left" w:pos="3740"/>
        </w:tabs>
        <w:rPr>
          <w:rFonts w:ascii="Tahoma" w:hAnsi="Tahoma" w:cs="Tahoma"/>
          <w:color w:val="000000" w:themeColor="text1"/>
          <w:sz w:val="24"/>
          <w:szCs w:val="24"/>
        </w:rPr>
      </w:pPr>
      <w:r>
        <w:rPr>
          <w:rFonts w:ascii="Tahoma" w:hAnsi="Tahoma" w:cs="Tahoma"/>
          <w:color w:val="000000" w:themeColor="text1"/>
          <w:sz w:val="24"/>
          <w:szCs w:val="24"/>
        </w:rPr>
        <w:tab/>
      </w:r>
      <w:bookmarkStart w:id="3" w:name="_GoBack"/>
      <w:bookmarkEnd w:id="3"/>
    </w:p>
    <w:sectPr w:rsidR="00071CC7" w:rsidRPr="00012642" w:rsidSect="00E609A1">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90B1A" w14:textId="77777777" w:rsidR="007A3705" w:rsidRDefault="007A3705" w:rsidP="002C48C1">
      <w:pPr>
        <w:spacing w:after="0" w:line="240" w:lineRule="auto"/>
      </w:pPr>
      <w:r>
        <w:separator/>
      </w:r>
    </w:p>
  </w:endnote>
  <w:endnote w:type="continuationSeparator" w:id="0">
    <w:p w14:paraId="7503BDAC" w14:textId="77777777" w:rsidR="007A3705" w:rsidRDefault="007A3705"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serif">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A7059" w14:textId="77777777" w:rsidR="007A3705" w:rsidRDefault="007A3705" w:rsidP="002C48C1">
      <w:pPr>
        <w:spacing w:after="0" w:line="240" w:lineRule="auto"/>
      </w:pPr>
      <w:r>
        <w:separator/>
      </w:r>
    </w:p>
  </w:footnote>
  <w:footnote w:type="continuationSeparator" w:id="0">
    <w:p w14:paraId="7ED194C6" w14:textId="77777777" w:rsidR="007A3705" w:rsidRDefault="007A3705" w:rsidP="002C4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A734A"/>
    <w:multiLevelType w:val="hybridMultilevel"/>
    <w:tmpl w:val="4ED2202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nsid w:val="12585C36"/>
    <w:multiLevelType w:val="multilevel"/>
    <w:tmpl w:val="94AC1444"/>
    <w:lvl w:ilvl="0">
      <w:start w:val="2"/>
      <w:numFmt w:val="decimal"/>
      <w:lvlText w:val="%1"/>
      <w:lvlJc w:val="left"/>
      <w:pPr>
        <w:ind w:left="400" w:hanging="4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nsid w:val="13642671"/>
    <w:multiLevelType w:val="hybridMultilevel"/>
    <w:tmpl w:val="D84A3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640258"/>
    <w:multiLevelType w:val="multilevel"/>
    <w:tmpl w:val="5248E4B4"/>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7E73208"/>
    <w:multiLevelType w:val="hybridMultilevel"/>
    <w:tmpl w:val="4B6E2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644"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B2734F"/>
    <w:multiLevelType w:val="hybridMultilevel"/>
    <w:tmpl w:val="CD503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6F1600"/>
    <w:multiLevelType w:val="hybridMultilevel"/>
    <w:tmpl w:val="39AA87DA"/>
    <w:lvl w:ilvl="0" w:tplc="8CCAC5F0">
      <w:start w:val="1"/>
      <w:numFmt w:val="decimal"/>
      <w:lvlText w:val="%1)"/>
      <w:lvlJc w:val="left"/>
      <w:pPr>
        <w:ind w:left="720" w:hanging="360"/>
      </w:pPr>
      <w:rPr>
        <w:rFonts w:ascii="Arial" w:eastAsiaTheme="minorEastAsia" w:hAnsi="Arial" w:cs="Arial"/>
      </w:rPr>
    </w:lvl>
    <w:lvl w:ilvl="1" w:tplc="08090003">
      <w:start w:val="1"/>
      <w:numFmt w:val="bullet"/>
      <w:lvlText w:val="o"/>
      <w:lvlJc w:val="left"/>
      <w:pPr>
        <w:ind w:left="1440" w:hanging="360"/>
      </w:pPr>
      <w:rPr>
        <w:rFonts w:ascii="Courier New" w:hAnsi="Courier New" w:cs="Courier New" w:hint="default"/>
      </w:rPr>
    </w:lvl>
    <w:lvl w:ilvl="2" w:tplc="1B501AE2">
      <w:start w:val="1"/>
      <w:numFmt w:val="lowerLetter"/>
      <w:lvlText w:val="(%3)"/>
      <w:lvlJc w:val="left"/>
      <w:pPr>
        <w:ind w:left="2310" w:hanging="51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E7407B"/>
    <w:multiLevelType w:val="hybridMultilevel"/>
    <w:tmpl w:val="2A4AD414"/>
    <w:lvl w:ilvl="0" w:tplc="F3D6042A">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4940A17"/>
    <w:multiLevelType w:val="hybridMultilevel"/>
    <w:tmpl w:val="6CEC1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A94A1A"/>
    <w:multiLevelType w:val="hybridMultilevel"/>
    <w:tmpl w:val="1DAA6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D32460"/>
    <w:multiLevelType w:val="hybridMultilevel"/>
    <w:tmpl w:val="826C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936CB9"/>
    <w:multiLevelType w:val="hybridMultilevel"/>
    <w:tmpl w:val="A93E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71647FF"/>
    <w:multiLevelType w:val="hybridMultilevel"/>
    <w:tmpl w:val="7854C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A70349D"/>
    <w:multiLevelType w:val="hybridMultilevel"/>
    <w:tmpl w:val="706C7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ED851A0"/>
    <w:multiLevelType w:val="hybridMultilevel"/>
    <w:tmpl w:val="57863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616930"/>
    <w:multiLevelType w:val="hybridMultilevel"/>
    <w:tmpl w:val="3FEA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06D765A"/>
    <w:multiLevelType w:val="hybridMultilevel"/>
    <w:tmpl w:val="3FEEE2C0"/>
    <w:lvl w:ilvl="0" w:tplc="08090001">
      <w:start w:val="1"/>
      <w:numFmt w:val="bullet"/>
      <w:lvlText w:val=""/>
      <w:lvlJc w:val="left"/>
      <w:pPr>
        <w:tabs>
          <w:tab w:val="num" w:pos="720"/>
        </w:tabs>
        <w:ind w:left="720" w:hanging="360"/>
      </w:pPr>
      <w:rPr>
        <w:rFonts w:ascii="Symbol" w:hAnsi="Symbol" w:hint="default"/>
      </w:rPr>
    </w:lvl>
    <w:lvl w:ilvl="1" w:tplc="0FAECE88" w:tentative="1">
      <w:start w:val="1"/>
      <w:numFmt w:val="bullet"/>
      <w:lvlText w:val="-"/>
      <w:lvlJc w:val="left"/>
      <w:pPr>
        <w:tabs>
          <w:tab w:val="num" w:pos="1440"/>
        </w:tabs>
        <w:ind w:left="1440" w:hanging="360"/>
      </w:pPr>
      <w:rPr>
        <w:rFonts w:ascii="Times New Roman" w:hAnsi="Times New Roman" w:hint="default"/>
      </w:rPr>
    </w:lvl>
    <w:lvl w:ilvl="2" w:tplc="D57CB29A" w:tentative="1">
      <w:start w:val="1"/>
      <w:numFmt w:val="bullet"/>
      <w:lvlText w:val="-"/>
      <w:lvlJc w:val="left"/>
      <w:pPr>
        <w:tabs>
          <w:tab w:val="num" w:pos="2160"/>
        </w:tabs>
        <w:ind w:left="2160" w:hanging="360"/>
      </w:pPr>
      <w:rPr>
        <w:rFonts w:ascii="Times New Roman" w:hAnsi="Times New Roman" w:hint="default"/>
      </w:rPr>
    </w:lvl>
    <w:lvl w:ilvl="3" w:tplc="62A26356" w:tentative="1">
      <w:start w:val="1"/>
      <w:numFmt w:val="bullet"/>
      <w:lvlText w:val="-"/>
      <w:lvlJc w:val="left"/>
      <w:pPr>
        <w:tabs>
          <w:tab w:val="num" w:pos="2880"/>
        </w:tabs>
        <w:ind w:left="2880" w:hanging="360"/>
      </w:pPr>
      <w:rPr>
        <w:rFonts w:ascii="Times New Roman" w:hAnsi="Times New Roman" w:hint="default"/>
      </w:rPr>
    </w:lvl>
    <w:lvl w:ilvl="4" w:tplc="74848606" w:tentative="1">
      <w:start w:val="1"/>
      <w:numFmt w:val="bullet"/>
      <w:lvlText w:val="-"/>
      <w:lvlJc w:val="left"/>
      <w:pPr>
        <w:tabs>
          <w:tab w:val="num" w:pos="3600"/>
        </w:tabs>
        <w:ind w:left="3600" w:hanging="360"/>
      </w:pPr>
      <w:rPr>
        <w:rFonts w:ascii="Times New Roman" w:hAnsi="Times New Roman" w:hint="default"/>
      </w:rPr>
    </w:lvl>
    <w:lvl w:ilvl="5" w:tplc="2C40E21E" w:tentative="1">
      <w:start w:val="1"/>
      <w:numFmt w:val="bullet"/>
      <w:lvlText w:val="-"/>
      <w:lvlJc w:val="left"/>
      <w:pPr>
        <w:tabs>
          <w:tab w:val="num" w:pos="4320"/>
        </w:tabs>
        <w:ind w:left="4320" w:hanging="360"/>
      </w:pPr>
      <w:rPr>
        <w:rFonts w:ascii="Times New Roman" w:hAnsi="Times New Roman" w:hint="default"/>
      </w:rPr>
    </w:lvl>
    <w:lvl w:ilvl="6" w:tplc="3E304A18" w:tentative="1">
      <w:start w:val="1"/>
      <w:numFmt w:val="bullet"/>
      <w:lvlText w:val="-"/>
      <w:lvlJc w:val="left"/>
      <w:pPr>
        <w:tabs>
          <w:tab w:val="num" w:pos="5040"/>
        </w:tabs>
        <w:ind w:left="5040" w:hanging="360"/>
      </w:pPr>
      <w:rPr>
        <w:rFonts w:ascii="Times New Roman" w:hAnsi="Times New Roman" w:hint="default"/>
      </w:rPr>
    </w:lvl>
    <w:lvl w:ilvl="7" w:tplc="C72445A0" w:tentative="1">
      <w:start w:val="1"/>
      <w:numFmt w:val="bullet"/>
      <w:lvlText w:val="-"/>
      <w:lvlJc w:val="left"/>
      <w:pPr>
        <w:tabs>
          <w:tab w:val="num" w:pos="5760"/>
        </w:tabs>
        <w:ind w:left="5760" w:hanging="360"/>
      </w:pPr>
      <w:rPr>
        <w:rFonts w:ascii="Times New Roman" w:hAnsi="Times New Roman" w:hint="default"/>
      </w:rPr>
    </w:lvl>
    <w:lvl w:ilvl="8" w:tplc="87F68130" w:tentative="1">
      <w:start w:val="1"/>
      <w:numFmt w:val="bullet"/>
      <w:lvlText w:val="-"/>
      <w:lvlJc w:val="left"/>
      <w:pPr>
        <w:tabs>
          <w:tab w:val="num" w:pos="6480"/>
        </w:tabs>
        <w:ind w:left="6480" w:hanging="360"/>
      </w:pPr>
      <w:rPr>
        <w:rFonts w:ascii="Times New Roman" w:hAnsi="Times New Roman" w:hint="default"/>
      </w:rPr>
    </w:lvl>
  </w:abstractNum>
  <w:abstractNum w:abstractNumId="17">
    <w:nsid w:val="63B55769"/>
    <w:multiLevelType w:val="multilevel"/>
    <w:tmpl w:val="55308F00"/>
    <w:lvl w:ilvl="0">
      <w:start w:val="3"/>
      <w:numFmt w:val="decimal"/>
      <w:lvlText w:val="%1"/>
      <w:lvlJc w:val="left"/>
      <w:pPr>
        <w:ind w:left="405" w:hanging="40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nsid w:val="6E933F69"/>
    <w:multiLevelType w:val="hybridMultilevel"/>
    <w:tmpl w:val="AF0CFA7E"/>
    <w:lvl w:ilvl="0" w:tplc="647A32E8">
      <w:start w:val="1"/>
      <w:numFmt w:val="bullet"/>
      <w:lvlText w:val="o"/>
      <w:lvlJc w:val="left"/>
      <w:pPr>
        <w:ind w:left="1080" w:hanging="360"/>
      </w:pPr>
      <w:rPr>
        <w:rFonts w:ascii="Courier New" w:hAnsi="Courier New"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7026355C"/>
    <w:multiLevelType w:val="hybridMultilevel"/>
    <w:tmpl w:val="6E74FA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6765247"/>
    <w:multiLevelType w:val="hybridMultilevel"/>
    <w:tmpl w:val="6B6E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C5654E5"/>
    <w:multiLevelType w:val="hybridMultilevel"/>
    <w:tmpl w:val="21344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1"/>
  </w:num>
  <w:num w:numId="4">
    <w:abstractNumId w:val="16"/>
  </w:num>
  <w:num w:numId="5">
    <w:abstractNumId w:val="12"/>
  </w:num>
  <w:num w:numId="6">
    <w:abstractNumId w:val="2"/>
  </w:num>
  <w:num w:numId="7">
    <w:abstractNumId w:val="10"/>
  </w:num>
  <w:num w:numId="8">
    <w:abstractNumId w:val="19"/>
  </w:num>
  <w:num w:numId="9">
    <w:abstractNumId w:val="13"/>
  </w:num>
  <w:num w:numId="10">
    <w:abstractNumId w:val="9"/>
  </w:num>
  <w:num w:numId="11">
    <w:abstractNumId w:val="6"/>
  </w:num>
  <w:num w:numId="12">
    <w:abstractNumId w:val="21"/>
  </w:num>
  <w:num w:numId="13">
    <w:abstractNumId w:val="20"/>
  </w:num>
  <w:num w:numId="14">
    <w:abstractNumId w:val="8"/>
  </w:num>
  <w:num w:numId="15">
    <w:abstractNumId w:val="15"/>
  </w:num>
  <w:num w:numId="16">
    <w:abstractNumId w:val="18"/>
  </w:num>
  <w:num w:numId="17">
    <w:abstractNumId w:val="0"/>
  </w:num>
  <w:num w:numId="18">
    <w:abstractNumId w:val="5"/>
  </w:num>
  <w:num w:numId="19">
    <w:abstractNumId w:val="17"/>
  </w:num>
  <w:num w:numId="20">
    <w:abstractNumId w:val="7"/>
  </w:num>
  <w:num w:numId="21">
    <w:abstractNumId w:val="4"/>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3C"/>
    <w:rsid w:val="0000017E"/>
    <w:rsid w:val="00012642"/>
    <w:rsid w:val="000278D4"/>
    <w:rsid w:val="00044FAD"/>
    <w:rsid w:val="00071CC7"/>
    <w:rsid w:val="00096A17"/>
    <w:rsid w:val="000C10D4"/>
    <w:rsid w:val="00107ACF"/>
    <w:rsid w:val="00163FC6"/>
    <w:rsid w:val="0018182C"/>
    <w:rsid w:val="001B3AD5"/>
    <w:rsid w:val="001C32D7"/>
    <w:rsid w:val="001F69AB"/>
    <w:rsid w:val="0022039A"/>
    <w:rsid w:val="002211EE"/>
    <w:rsid w:val="00227870"/>
    <w:rsid w:val="002573C2"/>
    <w:rsid w:val="00262838"/>
    <w:rsid w:val="0026379C"/>
    <w:rsid w:val="002674EA"/>
    <w:rsid w:val="0027665C"/>
    <w:rsid w:val="00276ECA"/>
    <w:rsid w:val="00277724"/>
    <w:rsid w:val="00295FB7"/>
    <w:rsid w:val="002B2217"/>
    <w:rsid w:val="002C48C1"/>
    <w:rsid w:val="002F5ACA"/>
    <w:rsid w:val="002F5B77"/>
    <w:rsid w:val="00316C51"/>
    <w:rsid w:val="003304E5"/>
    <w:rsid w:val="00343055"/>
    <w:rsid w:val="00361A72"/>
    <w:rsid w:val="00370E9E"/>
    <w:rsid w:val="003A6CA9"/>
    <w:rsid w:val="003F1533"/>
    <w:rsid w:val="003F495A"/>
    <w:rsid w:val="004342B7"/>
    <w:rsid w:val="00442104"/>
    <w:rsid w:val="00455D56"/>
    <w:rsid w:val="00466216"/>
    <w:rsid w:val="00496C86"/>
    <w:rsid w:val="004A3B8E"/>
    <w:rsid w:val="004D1E8B"/>
    <w:rsid w:val="005003C5"/>
    <w:rsid w:val="00525AE0"/>
    <w:rsid w:val="00576E34"/>
    <w:rsid w:val="00587D28"/>
    <w:rsid w:val="00597A9D"/>
    <w:rsid w:val="005A2533"/>
    <w:rsid w:val="005B625A"/>
    <w:rsid w:val="005C34ED"/>
    <w:rsid w:val="005D4706"/>
    <w:rsid w:val="005E4F3D"/>
    <w:rsid w:val="00600626"/>
    <w:rsid w:val="006356E8"/>
    <w:rsid w:val="006359B6"/>
    <w:rsid w:val="00685719"/>
    <w:rsid w:val="006B703F"/>
    <w:rsid w:val="006C420C"/>
    <w:rsid w:val="006D60C7"/>
    <w:rsid w:val="006F3EEC"/>
    <w:rsid w:val="006F5228"/>
    <w:rsid w:val="00701D56"/>
    <w:rsid w:val="007078AE"/>
    <w:rsid w:val="007149CE"/>
    <w:rsid w:val="00724E5F"/>
    <w:rsid w:val="00742AD7"/>
    <w:rsid w:val="00757680"/>
    <w:rsid w:val="007672E5"/>
    <w:rsid w:val="00773B04"/>
    <w:rsid w:val="007A3705"/>
    <w:rsid w:val="007A3B15"/>
    <w:rsid w:val="007C27B0"/>
    <w:rsid w:val="007C69CB"/>
    <w:rsid w:val="007C794A"/>
    <w:rsid w:val="007D375A"/>
    <w:rsid w:val="007D49F6"/>
    <w:rsid w:val="007F3C81"/>
    <w:rsid w:val="007F4327"/>
    <w:rsid w:val="00816348"/>
    <w:rsid w:val="00840017"/>
    <w:rsid w:val="00860D5D"/>
    <w:rsid w:val="0088425F"/>
    <w:rsid w:val="008A1F70"/>
    <w:rsid w:val="008C689A"/>
    <w:rsid w:val="00940F43"/>
    <w:rsid w:val="009737E9"/>
    <w:rsid w:val="009A003C"/>
    <w:rsid w:val="009A37A2"/>
    <w:rsid w:val="009B5E1A"/>
    <w:rsid w:val="009E3B39"/>
    <w:rsid w:val="00A06158"/>
    <w:rsid w:val="00A16028"/>
    <w:rsid w:val="00A23EF0"/>
    <w:rsid w:val="00A41D10"/>
    <w:rsid w:val="00A52A73"/>
    <w:rsid w:val="00A574CA"/>
    <w:rsid w:val="00AA630E"/>
    <w:rsid w:val="00AB45E1"/>
    <w:rsid w:val="00AE332A"/>
    <w:rsid w:val="00AF20AA"/>
    <w:rsid w:val="00B70E03"/>
    <w:rsid w:val="00B75C8F"/>
    <w:rsid w:val="00B8303A"/>
    <w:rsid w:val="00BD06B9"/>
    <w:rsid w:val="00BE6139"/>
    <w:rsid w:val="00BF3032"/>
    <w:rsid w:val="00C12B52"/>
    <w:rsid w:val="00C265FF"/>
    <w:rsid w:val="00C52D6D"/>
    <w:rsid w:val="00C668EC"/>
    <w:rsid w:val="00C81AFA"/>
    <w:rsid w:val="00C869F6"/>
    <w:rsid w:val="00CF2446"/>
    <w:rsid w:val="00D1141B"/>
    <w:rsid w:val="00D20301"/>
    <w:rsid w:val="00D21394"/>
    <w:rsid w:val="00D23624"/>
    <w:rsid w:val="00D83FD3"/>
    <w:rsid w:val="00DC09E7"/>
    <w:rsid w:val="00E545F4"/>
    <w:rsid w:val="00E609A1"/>
    <w:rsid w:val="00E62C2A"/>
    <w:rsid w:val="00E67340"/>
    <w:rsid w:val="00E768C2"/>
    <w:rsid w:val="00EA1A90"/>
    <w:rsid w:val="00EA275D"/>
    <w:rsid w:val="00EA6DD8"/>
    <w:rsid w:val="00EA75F6"/>
    <w:rsid w:val="00EC2332"/>
    <w:rsid w:val="00ED52EB"/>
    <w:rsid w:val="00ED577E"/>
    <w:rsid w:val="00EE68D0"/>
    <w:rsid w:val="00F03006"/>
    <w:rsid w:val="00F10616"/>
    <w:rsid w:val="00F106C0"/>
    <w:rsid w:val="00F2324E"/>
    <w:rsid w:val="00F3297A"/>
    <w:rsid w:val="00F3547D"/>
    <w:rsid w:val="00F51F9E"/>
    <w:rsid w:val="00F65731"/>
    <w:rsid w:val="00F75DBC"/>
    <w:rsid w:val="00F81E0F"/>
    <w:rsid w:val="00F872F6"/>
    <w:rsid w:val="00F92F8A"/>
    <w:rsid w:val="00FB2C29"/>
    <w:rsid w:val="00FB371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ccessicoinformation@ico.org.uk" TargetMode="External"/><Relationship Id="rId5" Type="http://schemas.openxmlformats.org/officeDocument/2006/relationships/settings" Target="settings.xml"/><Relationship Id="rId10" Type="http://schemas.openxmlformats.org/officeDocument/2006/relationships/hyperlink" Target="https://ico.org.uk/" TargetMode="Externa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96477-B064-4A8E-9959-8EBF040DE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B872430C</Template>
  <TotalTime>0</TotalTime>
  <Pages>9</Pages>
  <Words>4127</Words>
  <Characters>23524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Miss White</cp:lastModifiedBy>
  <cp:revision>3</cp:revision>
  <cp:lastPrinted>2020-08-25T15:23:00Z</cp:lastPrinted>
  <dcterms:created xsi:type="dcterms:W3CDTF">2021-07-22T12:33:00Z</dcterms:created>
  <dcterms:modified xsi:type="dcterms:W3CDTF">2021-07-23T08:54:00Z</dcterms:modified>
</cp:coreProperties>
</file>