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ADAD6C" w14:textId="318ACC09" w:rsidR="00FB2C29" w:rsidRDefault="00FB2C29">
      <w:r>
        <w:rPr>
          <w:noProof/>
          <w:lang w:eastAsia="en-GB"/>
        </w:rPr>
        <mc:AlternateContent>
          <mc:Choice Requires="wps">
            <w:drawing>
              <wp:anchor distT="0" distB="0" distL="114300" distR="114300" simplePos="0" relativeHeight="251657216" behindDoc="0" locked="0" layoutInCell="1" allowOverlap="1" wp14:anchorId="34C2339C" wp14:editId="6D4C5A80">
                <wp:simplePos x="0" y="0"/>
                <wp:positionH relativeFrom="column">
                  <wp:posOffset>0</wp:posOffset>
                </wp:positionH>
                <wp:positionV relativeFrom="paragraph">
                  <wp:posOffset>22860</wp:posOffset>
                </wp:positionV>
                <wp:extent cx="6766560" cy="9845040"/>
                <wp:effectExtent l="57150" t="57150" r="72390" b="80010"/>
                <wp:wrapNone/>
                <wp:docPr id="6" name="Rectangle 6"/>
                <wp:cNvGraphicFramePr/>
                <a:graphic xmlns:a="http://schemas.openxmlformats.org/drawingml/2006/main">
                  <a:graphicData uri="http://schemas.microsoft.com/office/word/2010/wordprocessingShape">
                    <wps:wsp>
                      <wps:cNvSpPr/>
                      <wps:spPr>
                        <a:xfrm>
                          <a:off x="0" y="0"/>
                          <a:ext cx="6766560" cy="9845040"/>
                        </a:xfrm>
                        <a:prstGeom prst="rect">
                          <a:avLst/>
                        </a:prstGeom>
                        <a:noFill/>
                        <a:ln w="127000" cmpd="thickThi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 o:spid="_x0000_s1026" style="position:absolute;margin-left:0;margin-top:1.8pt;width:532.8pt;height:775.2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" filled="f" strokecolor="#1f3763 [1604]" strokeweight="10pt">
                <v:stroke linestyle="thickThin"/>
              </v:rect>
            </w:pict>
          </mc:Fallback>
        </mc:AlternateContent>
      </w:r>
    </w:p>
    <w:p w14:paraId="09C3DADB" w14:textId="10DEE3E4" w:rsidR="00FB2C29" w:rsidRDefault="00C668EC">
      <w:r>
        <w:rPr>
          <w:noProof/>
          <w:lang w:eastAsia="en-GB"/>
        </w:rPr>
        <mc:AlternateContent>
          <mc:Choice Requires="wps">
            <w:drawing>
              <wp:anchor distT="0" distB="0" distL="114300" distR="114300" simplePos="0" relativeHeight="251664384" behindDoc="0" locked="0" layoutInCell="1" allowOverlap="1" wp14:anchorId="51D969AF" wp14:editId="482C0A81">
                <wp:simplePos x="0" y="0"/>
                <wp:positionH relativeFrom="column">
                  <wp:posOffset>504967</wp:posOffset>
                </wp:positionH>
                <wp:positionV relativeFrom="paragraph">
                  <wp:posOffset>4641092</wp:posOffset>
                </wp:positionV>
                <wp:extent cx="5588758" cy="2552131"/>
                <wp:effectExtent l="0" t="0" r="12065" b="19685"/>
                <wp:wrapNone/>
                <wp:docPr id="3" name="Rectangle 3"/>
                <wp:cNvGraphicFramePr/>
                <a:graphic xmlns:a="http://schemas.openxmlformats.org/drawingml/2006/main">
                  <a:graphicData uri="http://schemas.microsoft.com/office/word/2010/wordprocessingShape">
                    <wps:wsp>
                      <wps:cNvSpPr/>
                      <wps:spPr>
                        <a:xfrm>
                          <a:off x="0" y="0"/>
                          <a:ext cx="5588758" cy="2552131"/>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tbl>
                            <w:tblPr>
                              <w:tblStyle w:val="TableGrid"/>
                              <w:tblW w:w="0" w:type="auto"/>
                              <w:tblLook w:val="04A0" w:firstRow="1" w:lastRow="0" w:firstColumn="1" w:lastColumn="0" w:noHBand="0" w:noVBand="1"/>
                            </w:tblPr>
                            <w:tblGrid>
                              <w:gridCol w:w="1171"/>
                              <w:gridCol w:w="1499"/>
                              <w:gridCol w:w="1499"/>
                              <w:gridCol w:w="1430"/>
                              <w:gridCol w:w="1425"/>
                              <w:gridCol w:w="1684"/>
                            </w:tblGrid>
                            <w:tr w:rsidR="0065746A" w:rsidRPr="004D3A24" w14:paraId="7D2E855A" w14:textId="77777777" w:rsidTr="0065746A">
                              <w:tc>
                                <w:tcPr>
                                  <w:tcW w:w="1171" w:type="dxa"/>
                                </w:tcPr>
                                <w:p w14:paraId="7EEDE6DF" w14:textId="36F50D2D"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Version</w:t>
                                  </w:r>
                                </w:p>
                              </w:tc>
                              <w:tc>
                                <w:tcPr>
                                  <w:tcW w:w="1499" w:type="dxa"/>
                                </w:tcPr>
                                <w:p w14:paraId="07BEF9F8" w14:textId="1D8612D4"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Author</w:t>
                                  </w:r>
                                </w:p>
                              </w:tc>
                              <w:tc>
                                <w:tcPr>
                                  <w:tcW w:w="1499" w:type="dxa"/>
                                </w:tcPr>
                                <w:p w14:paraId="4488436F" w14:textId="2D0F9D27"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Policy approved by</w:t>
                                  </w:r>
                                </w:p>
                              </w:tc>
                              <w:tc>
                                <w:tcPr>
                                  <w:tcW w:w="1430" w:type="dxa"/>
                                </w:tcPr>
                                <w:p w14:paraId="3A8FD6D6" w14:textId="3F4A319C"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Approval date</w:t>
                                  </w:r>
                                </w:p>
                              </w:tc>
                              <w:tc>
                                <w:tcPr>
                                  <w:tcW w:w="1425" w:type="dxa"/>
                                </w:tcPr>
                                <w:p w14:paraId="3B319D98" w14:textId="5EB4B9DD"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Review date</w:t>
                                  </w:r>
                                </w:p>
                              </w:tc>
                              <w:tc>
                                <w:tcPr>
                                  <w:tcW w:w="1684" w:type="dxa"/>
                                </w:tcPr>
                                <w:p w14:paraId="79779F7D" w14:textId="1EFD600E"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Changes made?</w:t>
                                  </w:r>
                                </w:p>
                              </w:tc>
                            </w:tr>
                            <w:tr w:rsidR="0065746A" w:rsidRPr="004D3A24" w14:paraId="18F1A8CC" w14:textId="77777777" w:rsidTr="0065746A">
                              <w:tc>
                                <w:tcPr>
                                  <w:tcW w:w="1171" w:type="dxa"/>
                                </w:tcPr>
                                <w:p w14:paraId="7CBED324" w14:textId="298C001A"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V1</w:t>
                                  </w:r>
                                </w:p>
                              </w:tc>
                              <w:tc>
                                <w:tcPr>
                                  <w:tcW w:w="1499" w:type="dxa"/>
                                </w:tcPr>
                                <w:p w14:paraId="3FB6F940" w14:textId="668D2F89"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Information Governance Team</w:t>
                                  </w:r>
                                </w:p>
                              </w:tc>
                              <w:tc>
                                <w:tcPr>
                                  <w:tcW w:w="1499" w:type="dxa"/>
                                </w:tcPr>
                                <w:p w14:paraId="6984D8C0" w14:textId="3F95AF8C"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Information Governance Team</w:t>
                                  </w:r>
                                </w:p>
                              </w:tc>
                              <w:tc>
                                <w:tcPr>
                                  <w:tcW w:w="1430" w:type="dxa"/>
                                </w:tcPr>
                                <w:p w14:paraId="287C290D" w14:textId="7A445F79"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15.06.2018</w:t>
                                  </w:r>
                                </w:p>
                              </w:tc>
                              <w:tc>
                                <w:tcPr>
                                  <w:tcW w:w="1425" w:type="dxa"/>
                                </w:tcPr>
                                <w:p w14:paraId="3E3F8F65" w14:textId="6FC9E16E"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1.09.2019</w:t>
                                  </w:r>
                                </w:p>
                              </w:tc>
                              <w:tc>
                                <w:tcPr>
                                  <w:tcW w:w="1684" w:type="dxa"/>
                                </w:tcPr>
                                <w:p w14:paraId="276CEDF5" w14:textId="04E3F12E"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No Changes</w:t>
                                  </w:r>
                                </w:p>
                              </w:tc>
                            </w:tr>
                            <w:tr w:rsidR="0065746A" w:rsidRPr="004D3A24" w14:paraId="64584419" w14:textId="77777777" w:rsidTr="0065746A">
                              <w:tc>
                                <w:tcPr>
                                  <w:tcW w:w="1171" w:type="dxa"/>
                                </w:tcPr>
                                <w:p w14:paraId="09E556F4" w14:textId="465A2E9F"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 xml:space="preserve">V2 </w:t>
                                  </w:r>
                                </w:p>
                              </w:tc>
                              <w:tc>
                                <w:tcPr>
                                  <w:tcW w:w="1499" w:type="dxa"/>
                                </w:tcPr>
                                <w:p w14:paraId="0BF73BF9" w14:textId="77777777" w:rsidR="0065746A" w:rsidRPr="0065746A" w:rsidRDefault="0065746A">
                                  <w:pPr>
                                    <w:suppressAutoHyphens/>
                                    <w:spacing w:line="288" w:lineRule="auto"/>
                                    <w:textAlignment w:val="baseline"/>
                                    <w:rPr>
                                      <w:rFonts w:ascii="Tahoma" w:hAnsi="Tahoma" w:cs="Tahoma"/>
                                      <w:color w:val="000000" w:themeColor="text1"/>
                                      <w:sz w:val="24"/>
                                      <w:szCs w:val="24"/>
                                      <w:lang w:eastAsia="en-GB"/>
                                    </w:rPr>
                                  </w:pPr>
                                  <w:r w:rsidRPr="0065746A">
                                    <w:rPr>
                                      <w:rFonts w:ascii="Tahoma" w:eastAsia="Arial" w:hAnsi="Tahoma" w:cs="Tahoma"/>
                                      <w:color w:val="000000" w:themeColor="text1"/>
                                      <w:sz w:val="24"/>
                                      <w:szCs w:val="24"/>
                                      <w:lang w:eastAsia="en-GB"/>
                                    </w:rPr>
                                    <w:t>Information Governance</w:t>
                                  </w:r>
                                </w:p>
                                <w:p w14:paraId="0E71E9FC" w14:textId="26C4843E"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Team</w:t>
                                  </w:r>
                                </w:p>
                              </w:tc>
                              <w:tc>
                                <w:tcPr>
                                  <w:tcW w:w="1499" w:type="dxa"/>
                                </w:tcPr>
                                <w:p w14:paraId="432A18E0" w14:textId="3BC7CA45"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Information Governance Team</w:t>
                                  </w:r>
                                </w:p>
                              </w:tc>
                              <w:tc>
                                <w:tcPr>
                                  <w:tcW w:w="1430" w:type="dxa"/>
                                </w:tcPr>
                                <w:p w14:paraId="41092949" w14:textId="0976A310"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01.09.2019</w:t>
                                  </w:r>
                                </w:p>
                              </w:tc>
                              <w:tc>
                                <w:tcPr>
                                  <w:tcW w:w="1425" w:type="dxa"/>
                                </w:tcPr>
                                <w:p w14:paraId="17819C2E" w14:textId="4C4E9502"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01.09.2020</w:t>
                                  </w:r>
                                </w:p>
                              </w:tc>
                              <w:tc>
                                <w:tcPr>
                                  <w:tcW w:w="1684" w:type="dxa"/>
                                </w:tcPr>
                                <w:p w14:paraId="62514F33" w14:textId="7913B06F"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No Changes</w:t>
                                  </w:r>
                                </w:p>
                              </w:tc>
                            </w:tr>
                            <w:tr w:rsidR="0065746A" w:rsidRPr="004D3A24" w14:paraId="56B71AE4" w14:textId="77777777" w:rsidTr="0065746A">
                              <w:tc>
                                <w:tcPr>
                                  <w:tcW w:w="1171" w:type="dxa"/>
                                </w:tcPr>
                                <w:p w14:paraId="2939547E" w14:textId="4359222C"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V3</w:t>
                                  </w:r>
                                </w:p>
                              </w:tc>
                              <w:tc>
                                <w:tcPr>
                                  <w:tcW w:w="1499" w:type="dxa"/>
                                </w:tcPr>
                                <w:p w14:paraId="176B1E59" w14:textId="5EED6848"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Information Governance Team</w:t>
                                  </w:r>
                                </w:p>
                              </w:tc>
                              <w:tc>
                                <w:tcPr>
                                  <w:tcW w:w="1499" w:type="dxa"/>
                                </w:tcPr>
                                <w:p w14:paraId="0377F522" w14:textId="5F4E9796"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Information Governance Team</w:t>
                                  </w:r>
                                </w:p>
                              </w:tc>
                              <w:tc>
                                <w:tcPr>
                                  <w:tcW w:w="1430" w:type="dxa"/>
                                </w:tcPr>
                                <w:p w14:paraId="2C03C0B1" w14:textId="3A992A67"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23.09.2020</w:t>
                                  </w:r>
                                </w:p>
                              </w:tc>
                              <w:tc>
                                <w:tcPr>
                                  <w:tcW w:w="1425" w:type="dxa"/>
                                </w:tcPr>
                                <w:p w14:paraId="270407A4" w14:textId="1215A48F"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01.09.2021</w:t>
                                  </w:r>
                                </w:p>
                              </w:tc>
                              <w:tc>
                                <w:tcPr>
                                  <w:tcW w:w="1684" w:type="dxa"/>
                                </w:tcPr>
                                <w:p w14:paraId="60A5E10A" w14:textId="11A2FAF4"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Annual review</w:t>
                                  </w:r>
                                </w:p>
                              </w:tc>
                            </w:tr>
                          </w:tbl>
                          <w:p w14:paraId="0FBA29BF" w14:textId="77777777" w:rsidR="0065746A" w:rsidRDefault="0065746A" w:rsidP="00C668E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39.75pt;margin-top:365.45pt;width:440.05pt;height:20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" filled="f" strokecolor="#1f3763 [1604]" strokeweight="1pt">
                <v:textbox>
                  <w:txbxContent>
                    <w:tbl>
                      <w:tblPr>
                        <w:tblStyle w:val="TableGrid"/>
                        <w:tblW w:w="0" w:type="auto"/>
                        <w:tblLook w:val="04A0" w:firstRow="1" w:lastRow="0" w:firstColumn="1" w:lastColumn="0" w:noHBand="0" w:noVBand="1"/>
                      </w:tblPr>
                      <w:tblGrid>
                        <w:gridCol w:w="1171"/>
                        <w:gridCol w:w="1499"/>
                        <w:gridCol w:w="1499"/>
                        <w:gridCol w:w="1430"/>
                        <w:gridCol w:w="1425"/>
                        <w:gridCol w:w="1684"/>
                      </w:tblGrid>
                      <w:tr w:rsidR="0065746A" w:rsidRPr="004D3A24" w14:paraId="7D2E855A" w14:textId="77777777" w:rsidTr="0065746A">
                        <w:tc>
                          <w:tcPr>
                            <w:tcW w:w="1171" w:type="dxa"/>
                          </w:tcPr>
                          <w:p w14:paraId="7EEDE6DF" w14:textId="36F50D2D"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Version</w:t>
                            </w:r>
                          </w:p>
                        </w:tc>
                        <w:tc>
                          <w:tcPr>
                            <w:tcW w:w="1499" w:type="dxa"/>
                          </w:tcPr>
                          <w:p w14:paraId="07BEF9F8" w14:textId="1D8612D4"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Author</w:t>
                            </w:r>
                          </w:p>
                        </w:tc>
                        <w:tc>
                          <w:tcPr>
                            <w:tcW w:w="1499" w:type="dxa"/>
                          </w:tcPr>
                          <w:p w14:paraId="4488436F" w14:textId="2D0F9D27"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Policy approved by</w:t>
                            </w:r>
                          </w:p>
                        </w:tc>
                        <w:tc>
                          <w:tcPr>
                            <w:tcW w:w="1430" w:type="dxa"/>
                          </w:tcPr>
                          <w:p w14:paraId="3A8FD6D6" w14:textId="3F4A319C"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Approval date</w:t>
                            </w:r>
                          </w:p>
                        </w:tc>
                        <w:tc>
                          <w:tcPr>
                            <w:tcW w:w="1425" w:type="dxa"/>
                          </w:tcPr>
                          <w:p w14:paraId="3B319D98" w14:textId="5EB4B9DD"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Review date</w:t>
                            </w:r>
                          </w:p>
                        </w:tc>
                        <w:tc>
                          <w:tcPr>
                            <w:tcW w:w="1684" w:type="dxa"/>
                          </w:tcPr>
                          <w:p w14:paraId="79779F7D" w14:textId="1EFD600E"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Changes made?</w:t>
                            </w:r>
                          </w:p>
                        </w:tc>
                      </w:tr>
                      <w:tr w:rsidR="0065746A" w:rsidRPr="004D3A24" w14:paraId="18F1A8CC" w14:textId="77777777" w:rsidTr="0065746A">
                        <w:tc>
                          <w:tcPr>
                            <w:tcW w:w="1171" w:type="dxa"/>
                          </w:tcPr>
                          <w:p w14:paraId="7CBED324" w14:textId="298C001A"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V1</w:t>
                            </w:r>
                          </w:p>
                        </w:tc>
                        <w:tc>
                          <w:tcPr>
                            <w:tcW w:w="1499" w:type="dxa"/>
                          </w:tcPr>
                          <w:p w14:paraId="3FB6F940" w14:textId="668D2F89"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Information Governance Team</w:t>
                            </w:r>
                          </w:p>
                        </w:tc>
                        <w:tc>
                          <w:tcPr>
                            <w:tcW w:w="1499" w:type="dxa"/>
                          </w:tcPr>
                          <w:p w14:paraId="6984D8C0" w14:textId="3F95AF8C"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Information Governance Team</w:t>
                            </w:r>
                          </w:p>
                        </w:tc>
                        <w:tc>
                          <w:tcPr>
                            <w:tcW w:w="1430" w:type="dxa"/>
                          </w:tcPr>
                          <w:p w14:paraId="287C290D" w14:textId="7A445F79"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15.06.2018</w:t>
                            </w:r>
                          </w:p>
                        </w:tc>
                        <w:tc>
                          <w:tcPr>
                            <w:tcW w:w="1425" w:type="dxa"/>
                          </w:tcPr>
                          <w:p w14:paraId="3E3F8F65" w14:textId="6FC9E16E"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1.09.2019</w:t>
                            </w:r>
                          </w:p>
                        </w:tc>
                        <w:tc>
                          <w:tcPr>
                            <w:tcW w:w="1684" w:type="dxa"/>
                          </w:tcPr>
                          <w:p w14:paraId="276CEDF5" w14:textId="04E3F12E"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No Changes</w:t>
                            </w:r>
                          </w:p>
                        </w:tc>
                      </w:tr>
                      <w:tr w:rsidR="0065746A" w:rsidRPr="004D3A24" w14:paraId="64584419" w14:textId="77777777" w:rsidTr="0065746A">
                        <w:tc>
                          <w:tcPr>
                            <w:tcW w:w="1171" w:type="dxa"/>
                          </w:tcPr>
                          <w:p w14:paraId="09E556F4" w14:textId="465A2E9F"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 xml:space="preserve">V2 </w:t>
                            </w:r>
                          </w:p>
                        </w:tc>
                        <w:tc>
                          <w:tcPr>
                            <w:tcW w:w="1499" w:type="dxa"/>
                          </w:tcPr>
                          <w:p w14:paraId="0BF73BF9" w14:textId="77777777" w:rsidR="0065746A" w:rsidRPr="0065746A" w:rsidRDefault="0065746A">
                            <w:pPr>
                              <w:suppressAutoHyphens/>
                              <w:spacing w:line="288" w:lineRule="auto"/>
                              <w:textAlignment w:val="baseline"/>
                              <w:rPr>
                                <w:rFonts w:ascii="Tahoma" w:hAnsi="Tahoma" w:cs="Tahoma"/>
                                <w:color w:val="000000" w:themeColor="text1"/>
                                <w:sz w:val="24"/>
                                <w:szCs w:val="24"/>
                                <w:lang w:eastAsia="en-GB"/>
                              </w:rPr>
                            </w:pPr>
                            <w:r w:rsidRPr="0065746A">
                              <w:rPr>
                                <w:rFonts w:ascii="Tahoma" w:eastAsia="Arial" w:hAnsi="Tahoma" w:cs="Tahoma"/>
                                <w:color w:val="000000" w:themeColor="text1"/>
                                <w:sz w:val="24"/>
                                <w:szCs w:val="24"/>
                                <w:lang w:eastAsia="en-GB"/>
                              </w:rPr>
                              <w:t>Information Governance</w:t>
                            </w:r>
                          </w:p>
                          <w:p w14:paraId="0E71E9FC" w14:textId="26C4843E"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Team</w:t>
                            </w:r>
                          </w:p>
                        </w:tc>
                        <w:tc>
                          <w:tcPr>
                            <w:tcW w:w="1499" w:type="dxa"/>
                          </w:tcPr>
                          <w:p w14:paraId="432A18E0" w14:textId="3BC7CA45"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Information Governance Team</w:t>
                            </w:r>
                          </w:p>
                        </w:tc>
                        <w:tc>
                          <w:tcPr>
                            <w:tcW w:w="1430" w:type="dxa"/>
                          </w:tcPr>
                          <w:p w14:paraId="41092949" w14:textId="0976A310"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01.09.2019</w:t>
                            </w:r>
                          </w:p>
                        </w:tc>
                        <w:tc>
                          <w:tcPr>
                            <w:tcW w:w="1425" w:type="dxa"/>
                          </w:tcPr>
                          <w:p w14:paraId="17819C2E" w14:textId="4C4E9502"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01.09.2020</w:t>
                            </w:r>
                          </w:p>
                        </w:tc>
                        <w:tc>
                          <w:tcPr>
                            <w:tcW w:w="1684" w:type="dxa"/>
                          </w:tcPr>
                          <w:p w14:paraId="62514F33" w14:textId="7913B06F"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No Changes</w:t>
                            </w:r>
                          </w:p>
                        </w:tc>
                      </w:tr>
                      <w:tr w:rsidR="0065746A" w:rsidRPr="004D3A24" w14:paraId="56B71AE4" w14:textId="77777777" w:rsidTr="0065746A">
                        <w:tc>
                          <w:tcPr>
                            <w:tcW w:w="1171" w:type="dxa"/>
                          </w:tcPr>
                          <w:p w14:paraId="2939547E" w14:textId="4359222C"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V3</w:t>
                            </w:r>
                          </w:p>
                        </w:tc>
                        <w:tc>
                          <w:tcPr>
                            <w:tcW w:w="1499" w:type="dxa"/>
                          </w:tcPr>
                          <w:p w14:paraId="176B1E59" w14:textId="5EED6848"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Information Governance Team</w:t>
                            </w:r>
                          </w:p>
                        </w:tc>
                        <w:tc>
                          <w:tcPr>
                            <w:tcW w:w="1499" w:type="dxa"/>
                          </w:tcPr>
                          <w:p w14:paraId="0377F522" w14:textId="5F4E9796"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Information Governance Team</w:t>
                            </w:r>
                          </w:p>
                        </w:tc>
                        <w:tc>
                          <w:tcPr>
                            <w:tcW w:w="1430" w:type="dxa"/>
                          </w:tcPr>
                          <w:p w14:paraId="2C03C0B1" w14:textId="3A992A67"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23.09.2020</w:t>
                            </w:r>
                          </w:p>
                        </w:tc>
                        <w:tc>
                          <w:tcPr>
                            <w:tcW w:w="1425" w:type="dxa"/>
                          </w:tcPr>
                          <w:p w14:paraId="270407A4" w14:textId="1215A48F"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01.09.2021</w:t>
                            </w:r>
                          </w:p>
                        </w:tc>
                        <w:tc>
                          <w:tcPr>
                            <w:tcW w:w="1684" w:type="dxa"/>
                          </w:tcPr>
                          <w:p w14:paraId="60A5E10A" w14:textId="11A2FAF4" w:rsidR="0065746A" w:rsidRPr="0065746A" w:rsidRDefault="0065746A" w:rsidP="00C668EC">
                            <w:pPr>
                              <w:rPr>
                                <w:rFonts w:ascii="Tahoma" w:hAnsi="Tahoma" w:cs="Tahoma"/>
                                <w:color w:val="000000" w:themeColor="text1"/>
                              </w:rPr>
                            </w:pPr>
                            <w:r w:rsidRPr="0065746A">
                              <w:rPr>
                                <w:rFonts w:ascii="Tahoma" w:eastAsia="Arial" w:hAnsi="Tahoma" w:cs="Tahoma"/>
                                <w:color w:val="000000" w:themeColor="text1"/>
                                <w:sz w:val="24"/>
                                <w:szCs w:val="24"/>
                                <w:lang w:eastAsia="en-GB"/>
                              </w:rPr>
                              <w:t>Annual review</w:t>
                            </w:r>
                          </w:p>
                        </w:tc>
                      </w:tr>
                    </w:tbl>
                    <w:p w14:paraId="0FBA29BF" w14:textId="77777777" w:rsidR="0065746A" w:rsidRDefault="0065746A" w:rsidP="00C668EC">
                      <w:pPr>
                        <w:jc w:val="center"/>
                      </w:pPr>
                    </w:p>
                  </w:txbxContent>
                </v:textbox>
              </v:rect>
            </w:pict>
          </mc:Fallback>
        </mc:AlternateContent>
      </w:r>
      <w:r w:rsidR="00FB2C29">
        <w:rPr>
          <w:noProof/>
          <w:lang w:eastAsia="en-GB"/>
        </w:rPr>
        <mc:AlternateContent>
          <mc:Choice Requires="wps">
            <w:drawing>
              <wp:anchor distT="0" distB="0" distL="114300" distR="114300" simplePos="0" relativeHeight="251660288" behindDoc="0" locked="0" layoutInCell="1" allowOverlap="1" wp14:anchorId="2664D2AE" wp14:editId="3DEC0B93">
                <wp:simplePos x="0" y="0"/>
                <wp:positionH relativeFrom="column">
                  <wp:posOffset>114300</wp:posOffset>
                </wp:positionH>
                <wp:positionV relativeFrom="paragraph">
                  <wp:posOffset>8957310</wp:posOffset>
                </wp:positionV>
                <wp:extent cx="6537960" cy="464820"/>
                <wp:effectExtent l="0" t="0" r="15240" b="11430"/>
                <wp:wrapNone/>
                <wp:docPr id="9" name="Rounded Rectangle 9"/>
                <wp:cNvGraphicFramePr/>
                <a:graphic xmlns:a="http://schemas.openxmlformats.org/drawingml/2006/main">
                  <a:graphicData uri="http://schemas.microsoft.com/office/word/2010/wordprocessingShape">
                    <wps:wsp>
                      <wps:cNvSpPr/>
                      <wps:spPr>
                        <a:xfrm>
                          <a:off x="0" y="0"/>
                          <a:ext cx="6537960" cy="464820"/>
                        </a:xfrm>
                        <a:prstGeom prst="round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28AA31" w14:textId="77777777" w:rsidR="0065746A" w:rsidRPr="003E5308" w:rsidRDefault="0065746A" w:rsidP="00FB2C29">
                            <w:pPr>
                              <w:spacing w:after="0" w:line="240" w:lineRule="auto"/>
                              <w:jc w:val="center"/>
                              <w:rPr>
                                <w:rFonts w:ascii="Tahoma" w:hAnsi="Tahoma" w:cs="Tahoma"/>
                                <w:b/>
                                <w:color w:val="0070C0"/>
                                <w:sz w:val="32"/>
                                <w:szCs w:val="40"/>
                              </w:rPr>
                            </w:pP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0000"/>
                                <w:sz w:val="32"/>
                                <w:szCs w:val="40"/>
                              </w:rPr>
                              <w:t xml:space="preserve">Responsible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B050"/>
                                <w:sz w:val="32"/>
                                <w:szCs w:val="40"/>
                              </w:rPr>
                              <w:t xml:space="preserve">Ambitious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C000"/>
                                <w:sz w:val="32"/>
                                <w:szCs w:val="40"/>
                              </w:rPr>
                              <w:t xml:space="preserve">Individual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70C0"/>
                                <w:sz w:val="32"/>
                                <w:szCs w:val="40"/>
                              </w:rPr>
                              <w:t xml:space="preserve">Explorers </w:t>
                            </w:r>
                            <w:r w:rsidRPr="003E5308">
                              <w:rPr>
                                <w:rFonts w:ascii="Lucida Handwriting" w:hAnsi="Lucida Handwriting" w:cs="Tahoma"/>
                                <w:b/>
                                <w:color w:val="000000" w:themeColor="text1"/>
                                <w:sz w:val="32"/>
                                <w:szCs w:val="4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7" style="position:absolute;margin-left:9pt;margin-top:705.3pt;width:514.8pt;height:36.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" filled="f" strokecolor="white [3212]" strokeweight="1pt">
                <v:stroke joinstyle="miter"/>
                <v:textbox>
                  <w:txbxContent>
                    <w:p w14:paraId="3628AA31" w14:textId="77777777" w:rsidR="0065746A" w:rsidRPr="003E5308" w:rsidRDefault="0065746A" w:rsidP="00FB2C29">
                      <w:pPr>
                        <w:spacing w:after="0" w:line="240" w:lineRule="auto"/>
                        <w:jc w:val="center"/>
                        <w:rPr>
                          <w:rFonts w:ascii="Tahoma" w:hAnsi="Tahoma" w:cs="Tahoma"/>
                          <w:b/>
                          <w:color w:val="0070C0"/>
                          <w:sz w:val="32"/>
                          <w:szCs w:val="40"/>
                        </w:rPr>
                      </w:pP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0000"/>
                          <w:sz w:val="32"/>
                          <w:szCs w:val="40"/>
                        </w:rPr>
                        <w:t xml:space="preserve">Responsible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B050"/>
                          <w:sz w:val="32"/>
                          <w:szCs w:val="40"/>
                        </w:rPr>
                        <w:t xml:space="preserve">Ambitious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C000"/>
                          <w:sz w:val="32"/>
                          <w:szCs w:val="40"/>
                        </w:rPr>
                        <w:t xml:space="preserve">Individual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70C0"/>
                          <w:sz w:val="32"/>
                          <w:szCs w:val="40"/>
                        </w:rPr>
                        <w:t xml:space="preserve">Explorers </w:t>
                      </w:r>
                      <w:r w:rsidRPr="003E5308">
                        <w:rPr>
                          <w:rFonts w:ascii="Lucida Handwriting" w:hAnsi="Lucida Handwriting" w:cs="Tahoma"/>
                          <w:b/>
                          <w:color w:val="000000" w:themeColor="text1"/>
                          <w:sz w:val="32"/>
                          <w:szCs w:val="40"/>
                        </w:rPr>
                        <w:t>≈</w:t>
                      </w:r>
                    </w:p>
                  </w:txbxContent>
                </v:textbox>
              </v:roundrect>
            </w:pict>
          </mc:Fallback>
        </mc:AlternateContent>
      </w:r>
      <w:r w:rsidR="00FB2C29">
        <w:rPr>
          <w:noProof/>
          <w:lang w:eastAsia="en-GB"/>
        </w:rPr>
        <mc:AlternateContent>
          <mc:Choice Requires="wps">
            <w:drawing>
              <wp:anchor distT="0" distB="0" distL="114300" distR="114300" simplePos="0" relativeHeight="251655168" behindDoc="0" locked="0" layoutInCell="1" allowOverlap="1" wp14:anchorId="09456036" wp14:editId="4FF3AB6A">
                <wp:simplePos x="0" y="0"/>
                <wp:positionH relativeFrom="column">
                  <wp:posOffset>350195</wp:posOffset>
                </wp:positionH>
                <wp:positionV relativeFrom="paragraph">
                  <wp:posOffset>2772140</wp:posOffset>
                </wp:positionV>
                <wp:extent cx="5791200" cy="1496060"/>
                <wp:effectExtent l="0" t="0" r="19050" b="27940"/>
                <wp:wrapNone/>
                <wp:docPr id="4" name="Rounded Rectangle 4"/>
                <wp:cNvGraphicFramePr/>
                <a:graphic xmlns:a="http://schemas.openxmlformats.org/drawingml/2006/main">
                  <a:graphicData uri="http://schemas.microsoft.com/office/word/2010/wordprocessingShape">
                    <wps:wsp>
                      <wps:cNvSpPr/>
                      <wps:spPr>
                        <a:xfrm>
                          <a:off x="0" y="0"/>
                          <a:ext cx="5791200" cy="1496060"/>
                        </a:xfrm>
                        <a:prstGeom prst="round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182DE8A" w14:textId="2018E26E" w:rsidR="0065746A" w:rsidRPr="004E0406" w:rsidRDefault="0065746A" w:rsidP="00FB2C29">
                            <w:pPr>
                              <w:rPr>
                                <w:rFonts w:ascii="Tahoma" w:hAnsi="Tahoma" w:cs="Tahoma"/>
                                <w:color w:val="000000" w:themeColor="text1"/>
                                <w:sz w:val="72"/>
                              </w:rPr>
                            </w:pPr>
                            <w:r>
                              <w:rPr>
                                <w:rFonts w:ascii="Tahoma" w:hAnsi="Tahoma" w:cs="Tahoma"/>
                                <w:color w:val="000000" w:themeColor="text1"/>
                                <w:sz w:val="72"/>
                              </w:rPr>
                              <w:t xml:space="preserve">Primary Privacy Notice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4" o:spid="_x0000_s1028" style="position:absolute;margin-left:27.55pt;margin-top:218.3pt;width:456pt;height:117.8pt;z-index:251655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" fillcolor="#8eaadb [1940]" strokecolor="#1f3763 [1604]" strokeweight="1pt">
                <v:stroke joinstyle="miter"/>
                <v:textbox>
                  <w:txbxContent>
                    <w:p w14:paraId="5182DE8A" w14:textId="2018E26E" w:rsidR="0065746A" w:rsidRPr="004E0406" w:rsidRDefault="0065746A" w:rsidP="00FB2C29">
                      <w:pPr>
                        <w:rPr>
                          <w:rFonts w:ascii="Tahoma" w:hAnsi="Tahoma" w:cs="Tahoma"/>
                          <w:color w:val="000000" w:themeColor="text1"/>
                          <w:sz w:val="72"/>
                        </w:rPr>
                      </w:pPr>
                      <w:r>
                        <w:rPr>
                          <w:rFonts w:ascii="Tahoma" w:hAnsi="Tahoma" w:cs="Tahoma"/>
                          <w:color w:val="000000" w:themeColor="text1"/>
                          <w:sz w:val="72"/>
                        </w:rPr>
                        <w:t xml:space="preserve">Primary Privacy Notice </w:t>
                      </w:r>
                    </w:p>
                  </w:txbxContent>
                </v:textbox>
              </v:roundrect>
            </w:pict>
          </mc:Fallback>
        </mc:AlternateContent>
      </w:r>
      <w:r w:rsidR="00FB2C29">
        <w:rPr>
          <w:noProof/>
          <w:lang w:eastAsia="en-GB"/>
        </w:rPr>
        <w:drawing>
          <wp:anchor distT="0" distB="0" distL="114300" distR="114300" simplePos="0" relativeHeight="251658240" behindDoc="0" locked="0" layoutInCell="1" allowOverlap="1" wp14:anchorId="3D5C3D1B" wp14:editId="1C3D486E">
            <wp:simplePos x="0" y="0"/>
            <wp:positionH relativeFrom="column">
              <wp:posOffset>116732</wp:posOffset>
            </wp:positionH>
            <wp:positionV relativeFrom="paragraph">
              <wp:posOffset>340225</wp:posOffset>
            </wp:positionV>
            <wp:extent cx="2937753" cy="1984443"/>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937753" cy="1984443"/>
                    </a:xfrm>
                    <a:prstGeom prst="rect">
                      <a:avLst/>
                    </a:prstGeom>
                  </pic:spPr>
                </pic:pic>
              </a:graphicData>
            </a:graphic>
          </wp:anchor>
        </w:drawing>
      </w:r>
      <w:r w:rsidR="00FB2C29">
        <w:rPr>
          <w:noProof/>
          <w:lang w:eastAsia="en-GB"/>
        </w:rPr>
        <mc:AlternateContent>
          <mc:Choice Requires="wps">
            <w:drawing>
              <wp:anchor distT="0" distB="0" distL="114300" distR="114300" simplePos="0" relativeHeight="251659264" behindDoc="0" locked="0" layoutInCell="1" allowOverlap="1" wp14:anchorId="1849B4A4" wp14:editId="7F6A550A">
                <wp:simplePos x="0" y="0"/>
                <wp:positionH relativeFrom="column">
                  <wp:posOffset>3540868</wp:posOffset>
                </wp:positionH>
                <wp:positionV relativeFrom="paragraph">
                  <wp:posOffset>340225</wp:posOffset>
                </wp:positionV>
                <wp:extent cx="2621280" cy="1950720"/>
                <wp:effectExtent l="0" t="0" r="26670" b="11430"/>
                <wp:wrapNone/>
                <wp:docPr id="8" name="Rounded Rectangle 8"/>
                <wp:cNvGraphicFramePr/>
                <a:graphic xmlns:a="http://schemas.openxmlformats.org/drawingml/2006/main">
                  <a:graphicData uri="http://schemas.microsoft.com/office/word/2010/wordprocessingShape">
                    <wps:wsp>
                      <wps:cNvSpPr/>
                      <wps:spPr>
                        <a:xfrm>
                          <a:off x="0" y="0"/>
                          <a:ext cx="2621280" cy="1950720"/>
                        </a:xfrm>
                        <a:prstGeom prst="round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A29B52" w14:textId="77777777" w:rsidR="0065746A" w:rsidRDefault="0065746A"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Fairway Primary</w:t>
                            </w:r>
                            <w:r w:rsidRPr="009172FD">
                              <w:rPr>
                                <w:rFonts w:ascii="Tahoma" w:hAnsi="Tahoma" w:cs="Tahoma"/>
                                <w:color w:val="000000" w:themeColor="text1"/>
                                <w:sz w:val="52"/>
                                <w:szCs w:val="52"/>
                              </w:rPr>
                              <w:t xml:space="preserve"> </w:t>
                            </w:r>
                          </w:p>
                          <w:p w14:paraId="4C2D8F7A" w14:textId="77777777" w:rsidR="0065746A" w:rsidRPr="009172FD" w:rsidRDefault="0065746A"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8" o:spid="_x0000_s1029" style="position:absolute;margin-left:278.8pt;margin-top:26.8pt;width:206.4pt;height:153.6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" filled="f" strokecolor="white [3212]" strokeweight="1pt">
                <v:stroke joinstyle="miter"/>
                <v:textbox>
                  <w:txbxContent>
                    <w:p w14:paraId="6FA29B52" w14:textId="77777777" w:rsidR="0065746A" w:rsidRDefault="0065746A"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Fairway Primary</w:t>
                      </w:r>
                      <w:r w:rsidRPr="009172FD">
                        <w:rPr>
                          <w:rFonts w:ascii="Tahoma" w:hAnsi="Tahoma" w:cs="Tahoma"/>
                          <w:color w:val="000000" w:themeColor="text1"/>
                          <w:sz w:val="52"/>
                          <w:szCs w:val="52"/>
                        </w:rPr>
                        <w:t xml:space="preserve"> </w:t>
                      </w:r>
                    </w:p>
                    <w:p w14:paraId="4C2D8F7A" w14:textId="77777777" w:rsidR="0065746A" w:rsidRPr="009172FD" w:rsidRDefault="0065746A"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School</w:t>
                      </w:r>
                    </w:p>
                  </w:txbxContent>
                </v:textbox>
              </v:roundrect>
            </w:pict>
          </mc:Fallback>
        </mc:AlternateContent>
      </w:r>
      <w:r w:rsidR="00FB2C29">
        <w:br w:type="page"/>
      </w:r>
    </w:p>
    <w:tbl>
      <w:tblPr>
        <w:tblStyle w:val="TableGrid"/>
        <w:tblW w:w="10740" w:type="dxa"/>
        <w:tblLook w:val="04A0" w:firstRow="1" w:lastRow="0" w:firstColumn="1" w:lastColumn="0" w:noHBand="0" w:noVBand="1"/>
      </w:tblPr>
      <w:tblGrid>
        <w:gridCol w:w="10740"/>
      </w:tblGrid>
      <w:tr w:rsidR="009E3B39" w:rsidRPr="002573C2" w14:paraId="242E2133"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6E573F8E" w14:textId="6A156CA5" w:rsidR="009E3B39" w:rsidRPr="0065746A" w:rsidRDefault="0065746A" w:rsidP="00FB2C29">
            <w:pPr>
              <w:rPr>
                <w:rFonts w:ascii="Tahoma" w:hAnsi="Tahoma" w:cs="Tahoma"/>
                <w:b/>
                <w:color w:val="000000" w:themeColor="text1"/>
                <w:sz w:val="24"/>
                <w:szCs w:val="24"/>
              </w:rPr>
            </w:pPr>
            <w:r w:rsidRPr="0065746A">
              <w:rPr>
                <w:rFonts w:ascii="Tahoma" w:hAnsi="Tahoma" w:cs="Tahoma"/>
                <w:b/>
                <w:color w:val="000000" w:themeColor="text1"/>
                <w:sz w:val="24"/>
                <w:szCs w:val="24"/>
              </w:rPr>
              <w:lastRenderedPageBreak/>
              <w:t>OVERVIEW</w:t>
            </w:r>
          </w:p>
        </w:tc>
      </w:tr>
      <w:tr w:rsidR="00262838" w:rsidRPr="002573C2" w14:paraId="7F4831EB"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4395BBC5" w14:textId="1DFC47E7" w:rsidR="0065746A" w:rsidRPr="0065746A" w:rsidRDefault="0065746A" w:rsidP="0065746A">
            <w:pPr>
              <w:rPr>
                <w:rFonts w:ascii="Tahoma" w:hAnsi="Tahoma" w:cs="Tahoma"/>
                <w:sz w:val="20"/>
              </w:rPr>
            </w:pPr>
            <w:r w:rsidRPr="0065746A">
              <w:rPr>
                <w:rFonts w:ascii="Tahoma" w:hAnsi="Tahoma" w:cs="Tahoma"/>
                <w:sz w:val="20"/>
              </w:rPr>
              <w:t xml:space="preserve">Fairway Primary School is committed to ensuring that we’re transparent about the ways in which we use your personal information and that we have the right controls in place to ensure it is used responsibly and is kept safe from inappropriate access, theft or misuse.  </w:t>
            </w:r>
          </w:p>
          <w:p w14:paraId="62515DFD" w14:textId="77777777" w:rsidR="0065746A" w:rsidRPr="0065746A" w:rsidRDefault="0065746A" w:rsidP="0065746A">
            <w:pPr>
              <w:rPr>
                <w:rFonts w:ascii="Tahoma" w:hAnsi="Tahoma" w:cs="Tahoma"/>
                <w:i/>
                <w:color w:val="FF0000"/>
                <w:sz w:val="20"/>
              </w:rPr>
            </w:pPr>
            <w:r w:rsidRPr="0065746A">
              <w:rPr>
                <w:rFonts w:ascii="Tahoma" w:hAnsi="Tahoma" w:cs="Tahoma"/>
                <w:sz w:val="20"/>
              </w:rPr>
              <w:t>This privacy notice explains how we use your personal information and tells you about your privacy rights and how the law protects you.</w:t>
            </w:r>
          </w:p>
          <w:p w14:paraId="128E7C6E" w14:textId="35B10504" w:rsidR="00F92F8A" w:rsidRPr="0065746A" w:rsidRDefault="00F92F8A" w:rsidP="00C668EC">
            <w:pPr>
              <w:widowControl w:val="0"/>
              <w:overflowPunct w:val="0"/>
              <w:autoSpaceDE w:val="0"/>
              <w:rPr>
                <w:rFonts w:ascii="Tahoma" w:hAnsi="Tahoma" w:cs="Tahoma"/>
                <w:sz w:val="20"/>
                <w:szCs w:val="20"/>
              </w:rPr>
            </w:pPr>
          </w:p>
        </w:tc>
      </w:tr>
      <w:tr w:rsidR="009E3B39" w:rsidRPr="002573C2" w14:paraId="35FB40A2"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3789A13C" w14:textId="725F3066" w:rsidR="00D83FD3" w:rsidRPr="0065746A" w:rsidRDefault="0065746A" w:rsidP="009E3B39">
            <w:pPr>
              <w:rPr>
                <w:rFonts w:ascii="Tahoma" w:hAnsi="Tahoma" w:cs="Tahoma"/>
                <w:b/>
                <w:color w:val="000000" w:themeColor="text1"/>
                <w:sz w:val="20"/>
                <w:szCs w:val="20"/>
              </w:rPr>
            </w:pPr>
            <w:r w:rsidRPr="0065746A">
              <w:rPr>
                <w:rFonts w:ascii="Tahoma" w:hAnsi="Tahoma" w:cs="Tahoma"/>
                <w:b/>
                <w:color w:val="000000" w:themeColor="text1"/>
                <w:sz w:val="24"/>
                <w:szCs w:val="20"/>
              </w:rPr>
              <w:t>PERSONAL INFORMATION</w:t>
            </w:r>
          </w:p>
        </w:tc>
      </w:tr>
      <w:tr w:rsidR="009E3B39" w:rsidRPr="002573C2" w14:paraId="16E8DC6D"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6C0FD75F" w14:textId="77777777" w:rsidR="0065746A" w:rsidRPr="0065746A" w:rsidRDefault="0065746A" w:rsidP="0065746A">
            <w:pPr>
              <w:rPr>
                <w:rFonts w:ascii="Tahoma" w:hAnsi="Tahoma" w:cs="Tahoma"/>
                <w:sz w:val="20"/>
              </w:rPr>
            </w:pPr>
            <w:r w:rsidRPr="0065746A">
              <w:rPr>
                <w:rFonts w:ascii="Tahoma" w:hAnsi="Tahoma" w:cs="Tahoma"/>
                <w:sz w:val="20"/>
              </w:rPr>
              <w:t>Personal information can be anything that identifies and relates to a living person. This can include information that when linked with other information, allows a person to be uniquely identified. For example;</w:t>
            </w:r>
          </w:p>
          <w:p w14:paraId="36C652EB"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Names of staff and pupils.</w:t>
            </w:r>
          </w:p>
          <w:p w14:paraId="7167E180"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Dates of birth.</w:t>
            </w:r>
          </w:p>
          <w:p w14:paraId="3942ED6D"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Addresses.</w:t>
            </w:r>
          </w:p>
          <w:p w14:paraId="579B473D"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National insurance numbers.</w:t>
            </w:r>
          </w:p>
          <w:p w14:paraId="7B08C46D"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School marks.</w:t>
            </w:r>
          </w:p>
          <w:p w14:paraId="1A647E90"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Medical information.</w:t>
            </w:r>
          </w:p>
          <w:p w14:paraId="1C58229F"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Exam results.</w:t>
            </w:r>
          </w:p>
          <w:p w14:paraId="7C34EC19"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SEN assessments and data.</w:t>
            </w:r>
          </w:p>
          <w:p w14:paraId="15528015"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Staff development reviews.</w:t>
            </w:r>
          </w:p>
          <w:p w14:paraId="190868FE" w14:textId="77777777" w:rsidR="0065746A" w:rsidRPr="0065746A" w:rsidRDefault="0065746A" w:rsidP="0065746A">
            <w:pPr>
              <w:rPr>
                <w:rFonts w:ascii="Tahoma" w:hAnsi="Tahoma" w:cs="Tahoma"/>
                <w:sz w:val="20"/>
              </w:rPr>
            </w:pPr>
          </w:p>
          <w:p w14:paraId="72B09710" w14:textId="77777777" w:rsidR="0065746A" w:rsidRPr="0065746A" w:rsidRDefault="0065746A" w:rsidP="0065746A">
            <w:pPr>
              <w:rPr>
                <w:rFonts w:ascii="Tahoma" w:hAnsi="Tahoma" w:cs="Tahoma"/>
                <w:sz w:val="20"/>
              </w:rPr>
            </w:pPr>
            <w:r w:rsidRPr="0065746A">
              <w:rPr>
                <w:rFonts w:ascii="Tahoma" w:hAnsi="Tahoma" w:cs="Tahoma"/>
                <w:sz w:val="20"/>
              </w:rPr>
              <w:t xml:space="preserve">The law treats some types of personal information as ‘special’ because the information requires more protection due to its sensitivity. This information consists of: </w:t>
            </w:r>
          </w:p>
          <w:p w14:paraId="7BA022E4"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racial or ethnic origin</w:t>
            </w:r>
          </w:p>
          <w:p w14:paraId="49677C30"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 xml:space="preserve">sexuality and sexual life </w:t>
            </w:r>
          </w:p>
          <w:p w14:paraId="221424EA"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religious or philosophical beliefs</w:t>
            </w:r>
          </w:p>
          <w:p w14:paraId="79D8F8ED"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trade union membership</w:t>
            </w:r>
          </w:p>
          <w:p w14:paraId="13D286B9"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political opinions</w:t>
            </w:r>
          </w:p>
          <w:p w14:paraId="0E872CF8"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genetic and bio-metric data</w:t>
            </w:r>
          </w:p>
          <w:p w14:paraId="72D4DDB0"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physical or mental health</w:t>
            </w:r>
          </w:p>
          <w:p w14:paraId="6B49A098"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 xml:space="preserve">criminal convictions and offences       </w:t>
            </w:r>
          </w:p>
          <w:p w14:paraId="39D76274" w14:textId="2A84EBA2" w:rsidR="005E4F3D" w:rsidRPr="0065746A" w:rsidRDefault="005E4F3D" w:rsidP="00F92F8A">
            <w:pPr>
              <w:pStyle w:val="ListParagraph"/>
              <w:suppressAutoHyphens/>
              <w:autoSpaceDN w:val="0"/>
              <w:spacing w:after="0" w:line="240" w:lineRule="auto"/>
              <w:contextualSpacing w:val="0"/>
              <w:textAlignment w:val="baseline"/>
              <w:rPr>
                <w:rFonts w:ascii="Tahoma" w:hAnsi="Tahoma" w:cs="Tahoma"/>
                <w:sz w:val="20"/>
                <w:szCs w:val="20"/>
              </w:rPr>
            </w:pPr>
          </w:p>
        </w:tc>
      </w:tr>
      <w:tr w:rsidR="00F3297A" w:rsidRPr="002573C2" w14:paraId="22E1CD90" w14:textId="77777777" w:rsidTr="007F4327">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376E7095" w14:textId="02A2EA92" w:rsidR="00F3297A" w:rsidRPr="0065746A" w:rsidRDefault="0065746A" w:rsidP="00FB2C29">
            <w:pPr>
              <w:rPr>
                <w:rFonts w:ascii="Tahoma" w:hAnsi="Tahoma" w:cs="Tahoma"/>
                <w:b/>
                <w:color w:val="000000" w:themeColor="text1"/>
                <w:sz w:val="24"/>
                <w:szCs w:val="20"/>
              </w:rPr>
            </w:pPr>
            <w:r w:rsidRPr="0065746A">
              <w:rPr>
                <w:rFonts w:ascii="Tahoma" w:hAnsi="Tahoma" w:cs="Tahoma"/>
                <w:b/>
                <w:color w:val="000000" w:themeColor="text1"/>
                <w:sz w:val="24"/>
                <w:szCs w:val="20"/>
              </w:rPr>
              <w:t>PURPOSES</w:t>
            </w:r>
          </w:p>
        </w:tc>
      </w:tr>
      <w:tr w:rsidR="00F3297A" w:rsidRPr="002573C2" w14:paraId="4A71105B" w14:textId="77777777" w:rsidTr="00F3297A">
        <w:tc>
          <w:tcPr>
            <w:tcW w:w="10740" w:type="dxa"/>
            <w:tcBorders>
              <w:top w:val="single" w:sz="18" w:space="0" w:color="auto"/>
              <w:left w:val="single" w:sz="18" w:space="0" w:color="auto"/>
              <w:bottom w:val="single" w:sz="18" w:space="0" w:color="auto"/>
              <w:right w:val="single" w:sz="18" w:space="0" w:color="auto"/>
            </w:tcBorders>
            <w:shd w:val="clear" w:color="auto" w:fill="auto"/>
          </w:tcPr>
          <w:p w14:paraId="32895C43" w14:textId="77777777" w:rsidR="0065746A" w:rsidRPr="0065746A" w:rsidRDefault="0065746A" w:rsidP="0065746A">
            <w:pPr>
              <w:rPr>
                <w:rFonts w:ascii="Tahoma" w:hAnsi="Tahoma" w:cs="Tahoma"/>
                <w:b/>
                <w:sz w:val="20"/>
                <w:u w:val="single"/>
              </w:rPr>
            </w:pPr>
            <w:r w:rsidRPr="0065746A">
              <w:rPr>
                <w:rFonts w:ascii="Tahoma" w:hAnsi="Tahoma" w:cs="Tahoma"/>
                <w:sz w:val="20"/>
                <w:szCs w:val="24"/>
              </w:rPr>
              <w:t>We collect, store and maintain information for a number of different reasons, these include;</w:t>
            </w:r>
          </w:p>
          <w:p w14:paraId="5AA543F4"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to support pupil learning and the delivery of education</w:t>
            </w:r>
          </w:p>
          <w:p w14:paraId="112CDF7E"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to monitor and report on pupil progress</w:t>
            </w:r>
          </w:p>
          <w:p w14:paraId="01869987"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to provide appropriate pastoral care</w:t>
            </w:r>
          </w:p>
          <w:p w14:paraId="23BC7EBA"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to assess the quality of our services</w:t>
            </w:r>
          </w:p>
          <w:p w14:paraId="11565F45"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to comply with the law regarding data sharing</w:t>
            </w:r>
          </w:p>
          <w:p w14:paraId="3B1FB50A" w14:textId="3144E974" w:rsidR="00F92F8A" w:rsidRPr="00B46B4C" w:rsidRDefault="0065746A" w:rsidP="007F4327">
            <w:pPr>
              <w:pStyle w:val="ListParagraph"/>
              <w:numPr>
                <w:ilvl w:val="0"/>
                <w:numId w:val="35"/>
              </w:numPr>
              <w:spacing w:after="160" w:line="256" w:lineRule="auto"/>
              <w:rPr>
                <w:rFonts w:ascii="Tahoma" w:hAnsi="Tahoma" w:cs="Tahoma"/>
                <w:sz w:val="20"/>
              </w:rPr>
            </w:pPr>
            <w:r w:rsidRPr="0065746A">
              <w:rPr>
                <w:rFonts w:ascii="Tahoma" w:hAnsi="Tahoma" w:cs="Tahoma"/>
                <w:sz w:val="20"/>
              </w:rPr>
              <w:t xml:space="preserve">to comply with our statutory obligations </w:t>
            </w:r>
          </w:p>
        </w:tc>
      </w:tr>
      <w:tr w:rsidR="00096A17" w:rsidRPr="002573C2" w14:paraId="381B7555" w14:textId="77777777" w:rsidTr="00F51F9E">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4A2993E4" w14:textId="683CBD46" w:rsidR="00096A17" w:rsidRPr="0065746A" w:rsidRDefault="0065746A" w:rsidP="0065746A">
            <w:pPr>
              <w:rPr>
                <w:rFonts w:ascii="Tahoma" w:hAnsi="Tahoma" w:cs="Tahoma"/>
                <w:b/>
                <w:sz w:val="24"/>
              </w:rPr>
            </w:pPr>
            <w:r w:rsidRPr="0065746A">
              <w:rPr>
                <w:rFonts w:ascii="Tahoma" w:hAnsi="Tahoma" w:cs="Tahoma"/>
                <w:b/>
                <w:sz w:val="24"/>
              </w:rPr>
              <w:t>LEGAL BASIS FOR PROCESSING DATA AND INFORMATION SHARING</w:t>
            </w:r>
          </w:p>
        </w:tc>
      </w:tr>
      <w:tr w:rsidR="00096A17" w:rsidRPr="002573C2" w14:paraId="46395819" w14:textId="77777777" w:rsidTr="00F3297A">
        <w:tc>
          <w:tcPr>
            <w:tcW w:w="10740" w:type="dxa"/>
            <w:tcBorders>
              <w:top w:val="single" w:sz="18" w:space="0" w:color="auto"/>
              <w:left w:val="single" w:sz="18" w:space="0" w:color="auto"/>
              <w:bottom w:val="single" w:sz="18" w:space="0" w:color="auto"/>
              <w:right w:val="single" w:sz="18" w:space="0" w:color="auto"/>
            </w:tcBorders>
            <w:shd w:val="clear" w:color="auto" w:fill="auto"/>
          </w:tcPr>
          <w:p w14:paraId="0A0EABC3" w14:textId="77777777" w:rsidR="0065746A" w:rsidRPr="0065746A" w:rsidRDefault="0065746A" w:rsidP="0065746A">
            <w:pPr>
              <w:rPr>
                <w:rFonts w:ascii="Tahoma" w:hAnsi="Tahoma" w:cs="Tahoma"/>
                <w:sz w:val="20"/>
                <w:szCs w:val="24"/>
              </w:rPr>
            </w:pPr>
            <w:r w:rsidRPr="0065746A">
              <w:rPr>
                <w:rFonts w:ascii="Tahoma" w:hAnsi="Tahoma" w:cs="Tahoma"/>
                <w:sz w:val="20"/>
                <w:szCs w:val="24"/>
              </w:rPr>
              <w:t xml:space="preserve">In the majority of cases, schools process personal data as the law requires. For all other processing, schools will collection personal information where: </w:t>
            </w:r>
          </w:p>
          <w:p w14:paraId="6FE00A57"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you, or your legal representative, have given consent</w:t>
            </w:r>
          </w:p>
          <w:p w14:paraId="00F995C8"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you have entered into a contract with us</w:t>
            </w:r>
          </w:p>
          <w:p w14:paraId="01F3DBF9"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it is required by law (such as where this is mandated by statute or under a court order)</w:t>
            </w:r>
          </w:p>
          <w:p w14:paraId="034A896C"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it is necessary for employment related purposes</w:t>
            </w:r>
          </w:p>
          <w:p w14:paraId="5D86A86B"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it is necessary to deliver health or social care services</w:t>
            </w:r>
          </w:p>
          <w:p w14:paraId="11F7FA92"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it is necessary to protect you or others from harm (e.g.in an emergency or civil disaster)</w:t>
            </w:r>
          </w:p>
          <w:p w14:paraId="71546A69"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it is necessary to protect public health</w:t>
            </w:r>
          </w:p>
          <w:p w14:paraId="4E8320E6"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 xml:space="preserve">it is necessary for exercising or defending legal rights </w:t>
            </w:r>
          </w:p>
          <w:p w14:paraId="179200FB"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 xml:space="preserve">you have made your information publicly available  </w:t>
            </w:r>
          </w:p>
          <w:p w14:paraId="573C6676"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it is necessary for archiving, research, or statistical purposes</w:t>
            </w:r>
          </w:p>
          <w:p w14:paraId="4333AF6F"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 xml:space="preserve">it is necessary in the substantial public interest for wider societal benefits and is authorised by law </w:t>
            </w:r>
          </w:p>
          <w:p w14:paraId="30DE04C0"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 xml:space="preserve">it is necessary for fraud prevention and the protection of public funds </w:t>
            </w:r>
          </w:p>
          <w:p w14:paraId="506901E8"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it is in our legitimate interests (or those of a third party) provided your interests and fundamental rights do not override those interests</w:t>
            </w:r>
          </w:p>
          <w:p w14:paraId="3BBCCCF9" w14:textId="77777777" w:rsidR="00B46B4C" w:rsidRDefault="00B46B4C" w:rsidP="0065746A">
            <w:pPr>
              <w:rPr>
                <w:rFonts w:ascii="Tahoma" w:hAnsi="Tahoma" w:cs="Tahoma"/>
                <w:sz w:val="20"/>
              </w:rPr>
            </w:pPr>
          </w:p>
          <w:p w14:paraId="677AF80C" w14:textId="77777777" w:rsidR="0065746A" w:rsidRPr="0065746A" w:rsidRDefault="0065746A" w:rsidP="0065746A">
            <w:pPr>
              <w:rPr>
                <w:rFonts w:ascii="Tahoma" w:hAnsi="Tahoma" w:cs="Tahoma"/>
                <w:sz w:val="20"/>
              </w:rPr>
            </w:pPr>
            <w:r w:rsidRPr="0065746A">
              <w:rPr>
                <w:rFonts w:ascii="Tahoma" w:hAnsi="Tahoma" w:cs="Tahoma"/>
                <w:sz w:val="20"/>
              </w:rPr>
              <w:lastRenderedPageBreak/>
              <w:t xml:space="preserve">Your personal information may also be shared with other organisations, such as those who assist us in providing services and those who perform technical operations such as data storage and hosting on our behalf. </w:t>
            </w:r>
          </w:p>
          <w:p w14:paraId="738ACB3C" w14:textId="77777777" w:rsidR="0065746A" w:rsidRDefault="0065746A" w:rsidP="0065746A">
            <w:pPr>
              <w:rPr>
                <w:rFonts w:ascii="Tahoma" w:hAnsi="Tahoma" w:cs="Tahoma"/>
                <w:sz w:val="20"/>
              </w:rPr>
            </w:pPr>
            <w:r w:rsidRPr="0065746A">
              <w:rPr>
                <w:rFonts w:ascii="Tahoma" w:hAnsi="Tahoma" w:cs="Tahoma"/>
                <w:sz w:val="20"/>
              </w:rPr>
              <w:t xml:space="preserve">These practical arrangements and the laws governing the sharing and disclosure of personal information often differ from one service to another. </w:t>
            </w:r>
          </w:p>
          <w:p w14:paraId="1516091D" w14:textId="77777777" w:rsidR="00125594" w:rsidRPr="0065746A" w:rsidRDefault="00125594" w:rsidP="0065746A">
            <w:pPr>
              <w:rPr>
                <w:rFonts w:ascii="Tahoma" w:hAnsi="Tahoma" w:cs="Tahoma"/>
                <w:sz w:val="20"/>
              </w:rPr>
            </w:pPr>
          </w:p>
          <w:p w14:paraId="2EA3A5B3" w14:textId="77777777" w:rsidR="0065746A" w:rsidRPr="0065746A" w:rsidRDefault="0065746A" w:rsidP="0065746A">
            <w:pPr>
              <w:rPr>
                <w:rFonts w:ascii="Tahoma" w:hAnsi="Tahoma" w:cs="Tahoma"/>
                <w:sz w:val="20"/>
              </w:rPr>
            </w:pPr>
            <w:r w:rsidRPr="0065746A">
              <w:rPr>
                <w:rFonts w:ascii="Tahoma" w:hAnsi="Tahoma" w:cs="Tahoma"/>
                <w:sz w:val="20"/>
              </w:rPr>
              <w:t xml:space="preserve">For this reason, each of our key service areas </w:t>
            </w:r>
            <w:proofErr w:type="gramStart"/>
            <w:r w:rsidRPr="0065746A">
              <w:rPr>
                <w:rFonts w:ascii="Tahoma" w:hAnsi="Tahoma" w:cs="Tahoma"/>
                <w:sz w:val="20"/>
              </w:rPr>
              <w:t>provide</w:t>
            </w:r>
            <w:proofErr w:type="gramEnd"/>
            <w:r w:rsidRPr="0065746A">
              <w:rPr>
                <w:rFonts w:ascii="Tahoma" w:hAnsi="Tahoma" w:cs="Tahoma"/>
                <w:sz w:val="20"/>
              </w:rPr>
              <w:t xml:space="preserve"> additional information about how we collect and use your information. These privacy notices explain:  </w:t>
            </w:r>
          </w:p>
          <w:p w14:paraId="571882E4" w14:textId="77777777" w:rsidR="0065746A" w:rsidRPr="0065746A" w:rsidRDefault="0065746A" w:rsidP="0065746A">
            <w:pPr>
              <w:rPr>
                <w:rFonts w:ascii="Tahoma" w:eastAsia="Calibri" w:hAnsi="Tahoma" w:cs="Tahoma"/>
                <w:sz w:val="20"/>
                <w:szCs w:val="24"/>
              </w:rPr>
            </w:pPr>
          </w:p>
          <w:p w14:paraId="62624DE0"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 xml:space="preserve">why we need your information  </w:t>
            </w:r>
          </w:p>
          <w:p w14:paraId="70527D8A"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 xml:space="preserve">who else we obtain or receive it from </w:t>
            </w:r>
          </w:p>
          <w:p w14:paraId="27A6F7F1"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 xml:space="preserve">the legal basis for collection and the choices you have </w:t>
            </w:r>
          </w:p>
          <w:p w14:paraId="4B82A61A"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 xml:space="preserve">who we share it with and why </w:t>
            </w:r>
          </w:p>
          <w:p w14:paraId="6E2B0D35"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whether decisions which legally affect you are made solely using machine based technologies</w:t>
            </w:r>
          </w:p>
          <w:p w14:paraId="04A69B53"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how long we keep your information</w:t>
            </w:r>
          </w:p>
          <w:p w14:paraId="06A17661" w14:textId="77777777" w:rsidR="0065746A" w:rsidRPr="0065746A" w:rsidRDefault="0065746A" w:rsidP="0065746A">
            <w:pPr>
              <w:pStyle w:val="ListParagraph"/>
              <w:numPr>
                <w:ilvl w:val="0"/>
                <w:numId w:val="35"/>
              </w:numPr>
              <w:spacing w:after="160" w:line="256" w:lineRule="auto"/>
              <w:rPr>
                <w:rFonts w:ascii="Tahoma" w:hAnsi="Tahoma" w:cs="Tahoma"/>
                <w:sz w:val="20"/>
              </w:rPr>
            </w:pPr>
            <w:r w:rsidRPr="0065746A">
              <w:rPr>
                <w:rFonts w:ascii="Tahoma" w:hAnsi="Tahoma" w:cs="Tahoma"/>
                <w:sz w:val="20"/>
              </w:rPr>
              <w:t xml:space="preserve">how to exercise your rights </w:t>
            </w:r>
          </w:p>
          <w:p w14:paraId="7B4715B1" w14:textId="447CEAF5" w:rsidR="0065746A" w:rsidRPr="0065746A" w:rsidRDefault="0065746A" w:rsidP="0065746A">
            <w:pPr>
              <w:rPr>
                <w:rFonts w:ascii="Tahoma" w:hAnsi="Tahoma" w:cs="Tahoma"/>
                <w:sz w:val="20"/>
              </w:rPr>
            </w:pPr>
            <w:r w:rsidRPr="0065746A">
              <w:rPr>
                <w:rFonts w:ascii="Tahoma" w:hAnsi="Tahoma" w:cs="Tahoma"/>
                <w:sz w:val="20"/>
              </w:rPr>
              <w:t>The specific privacy notices may be accessed via the school website.</w:t>
            </w:r>
          </w:p>
          <w:p w14:paraId="5EE9B108" w14:textId="4B1AEAA8" w:rsidR="00096A17" w:rsidRPr="0065746A" w:rsidRDefault="00096A17" w:rsidP="00F92F8A">
            <w:pPr>
              <w:pStyle w:val="Heading2"/>
              <w:outlineLvl w:val="1"/>
              <w:rPr>
                <w:rFonts w:ascii="Tahoma" w:hAnsi="Tahoma" w:cs="Tahoma"/>
                <w:sz w:val="20"/>
                <w:szCs w:val="20"/>
              </w:rPr>
            </w:pPr>
          </w:p>
        </w:tc>
      </w:tr>
      <w:tr w:rsidR="00BF3032" w:rsidRPr="002573C2" w14:paraId="6E1293CC"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02CF8449" w14:textId="3C738FB7" w:rsidR="00BF3032" w:rsidRPr="0065746A" w:rsidRDefault="0065746A" w:rsidP="009E3B39">
            <w:pPr>
              <w:rPr>
                <w:rFonts w:ascii="Tahoma" w:hAnsi="Tahoma" w:cs="Tahoma"/>
                <w:b/>
                <w:sz w:val="24"/>
              </w:rPr>
            </w:pPr>
            <w:r w:rsidRPr="0065746A">
              <w:rPr>
                <w:rFonts w:ascii="Tahoma" w:hAnsi="Tahoma" w:cs="Tahoma"/>
                <w:b/>
                <w:sz w:val="24"/>
              </w:rPr>
              <w:lastRenderedPageBreak/>
              <w:t>DATA TRANSFERS BEYOND EEA</w:t>
            </w:r>
          </w:p>
        </w:tc>
      </w:tr>
      <w:tr w:rsidR="00BF3032" w:rsidRPr="002573C2" w14:paraId="3F972526" w14:textId="77777777" w:rsidTr="00BF3032">
        <w:tc>
          <w:tcPr>
            <w:tcW w:w="10740" w:type="dxa"/>
            <w:tcBorders>
              <w:top w:val="single" w:sz="18" w:space="0" w:color="auto"/>
              <w:left w:val="single" w:sz="18" w:space="0" w:color="auto"/>
              <w:bottom w:val="single" w:sz="18" w:space="0" w:color="auto"/>
              <w:right w:val="single" w:sz="18" w:space="0" w:color="auto"/>
            </w:tcBorders>
            <w:shd w:val="clear" w:color="auto" w:fill="auto"/>
          </w:tcPr>
          <w:p w14:paraId="2D4CA51B" w14:textId="77777777" w:rsidR="0065746A" w:rsidRPr="00B46B4C" w:rsidRDefault="0065746A" w:rsidP="0065746A">
            <w:pPr>
              <w:rPr>
                <w:rFonts w:ascii="Tahoma" w:hAnsi="Tahoma" w:cs="Tahoma"/>
                <w:sz w:val="20"/>
                <w:szCs w:val="20"/>
              </w:rPr>
            </w:pPr>
            <w:r w:rsidRPr="00B46B4C">
              <w:rPr>
                <w:rFonts w:ascii="Tahoma" w:hAnsi="Tahoma" w:cs="Tahoma"/>
                <w:sz w:val="20"/>
                <w:szCs w:val="20"/>
              </w:rPr>
              <w:t>We’ll only send your data outside the European Economic Area (‘EEA’):</w:t>
            </w:r>
          </w:p>
          <w:p w14:paraId="7066D0F3" w14:textId="77777777" w:rsidR="0065746A" w:rsidRPr="00B46B4C" w:rsidRDefault="0065746A" w:rsidP="0065746A">
            <w:pPr>
              <w:pStyle w:val="ListParagraph"/>
              <w:numPr>
                <w:ilvl w:val="0"/>
                <w:numId w:val="35"/>
              </w:numPr>
              <w:spacing w:after="160" w:line="256" w:lineRule="auto"/>
              <w:rPr>
                <w:rFonts w:ascii="Tahoma" w:hAnsi="Tahoma" w:cs="Tahoma"/>
                <w:sz w:val="20"/>
                <w:szCs w:val="20"/>
              </w:rPr>
            </w:pPr>
            <w:r w:rsidRPr="00B46B4C">
              <w:rPr>
                <w:rFonts w:ascii="Tahoma" w:hAnsi="Tahoma" w:cs="Tahoma"/>
                <w:sz w:val="20"/>
                <w:szCs w:val="20"/>
              </w:rPr>
              <w:t>with your consent, or</w:t>
            </w:r>
          </w:p>
          <w:p w14:paraId="336AF9CE" w14:textId="77777777" w:rsidR="0065746A" w:rsidRPr="00B46B4C" w:rsidRDefault="0065746A" w:rsidP="0065746A">
            <w:pPr>
              <w:pStyle w:val="ListParagraph"/>
              <w:numPr>
                <w:ilvl w:val="0"/>
                <w:numId w:val="35"/>
              </w:numPr>
              <w:spacing w:after="160" w:line="256" w:lineRule="auto"/>
              <w:rPr>
                <w:rFonts w:ascii="Tahoma" w:hAnsi="Tahoma" w:cs="Tahoma"/>
                <w:sz w:val="20"/>
                <w:szCs w:val="20"/>
              </w:rPr>
            </w:pPr>
            <w:r w:rsidRPr="00B46B4C">
              <w:rPr>
                <w:rFonts w:ascii="Tahoma" w:hAnsi="Tahoma" w:cs="Tahoma"/>
                <w:sz w:val="20"/>
                <w:szCs w:val="20"/>
              </w:rPr>
              <w:t>to comply with a lawful and legitimate request, or</w:t>
            </w:r>
          </w:p>
          <w:p w14:paraId="29FE33AC" w14:textId="77777777" w:rsidR="0065746A" w:rsidRPr="00B46B4C" w:rsidRDefault="0065746A" w:rsidP="0065746A">
            <w:pPr>
              <w:pStyle w:val="ListParagraph"/>
              <w:numPr>
                <w:ilvl w:val="0"/>
                <w:numId w:val="35"/>
              </w:numPr>
              <w:spacing w:after="160" w:line="256" w:lineRule="auto"/>
              <w:rPr>
                <w:rFonts w:ascii="Tahoma" w:hAnsi="Tahoma" w:cs="Tahoma"/>
                <w:sz w:val="20"/>
                <w:szCs w:val="20"/>
              </w:rPr>
            </w:pPr>
            <w:proofErr w:type="gramStart"/>
            <w:r w:rsidRPr="00B46B4C">
              <w:rPr>
                <w:rFonts w:ascii="Tahoma" w:hAnsi="Tahoma" w:cs="Tahoma"/>
                <w:sz w:val="20"/>
                <w:szCs w:val="20"/>
              </w:rPr>
              <w:t>if</w:t>
            </w:r>
            <w:proofErr w:type="gramEnd"/>
            <w:r w:rsidRPr="00B46B4C">
              <w:rPr>
                <w:rFonts w:ascii="Tahoma" w:hAnsi="Tahoma" w:cs="Tahoma"/>
                <w:sz w:val="20"/>
                <w:szCs w:val="20"/>
              </w:rPr>
              <w:t xml:space="preserve"> we use service providers or contractors in non EEA countries.</w:t>
            </w:r>
          </w:p>
          <w:p w14:paraId="18110D2D" w14:textId="77777777" w:rsidR="0065746A" w:rsidRPr="00B46B4C" w:rsidRDefault="0065746A" w:rsidP="0065746A">
            <w:pPr>
              <w:rPr>
                <w:rFonts w:ascii="Tahoma" w:hAnsi="Tahoma" w:cs="Tahoma"/>
                <w:sz w:val="20"/>
                <w:szCs w:val="20"/>
              </w:rPr>
            </w:pPr>
            <w:r w:rsidRPr="00B46B4C">
              <w:rPr>
                <w:rFonts w:ascii="Tahoma" w:hAnsi="Tahoma" w:cs="Tahoma"/>
                <w:sz w:val="20"/>
                <w:szCs w:val="20"/>
              </w:rPr>
              <w:t>If we do transfer your information beyond the EEA, we will make sure that it is protected in the same way as if it was being used in the EEA. We will use one of these safeguards:</w:t>
            </w:r>
          </w:p>
          <w:p w14:paraId="613339F5" w14:textId="77777777" w:rsidR="0065746A" w:rsidRPr="00B46B4C" w:rsidRDefault="0065746A" w:rsidP="0065746A">
            <w:pPr>
              <w:pStyle w:val="ListParagraph"/>
              <w:numPr>
                <w:ilvl w:val="0"/>
                <w:numId w:val="36"/>
              </w:numPr>
              <w:spacing w:after="160" w:line="256" w:lineRule="auto"/>
              <w:rPr>
                <w:rFonts w:ascii="Tahoma" w:hAnsi="Tahoma" w:cs="Tahoma"/>
                <w:sz w:val="20"/>
                <w:szCs w:val="20"/>
              </w:rPr>
            </w:pPr>
            <w:r w:rsidRPr="00B46B4C">
              <w:rPr>
                <w:rFonts w:ascii="Tahoma" w:hAnsi="Tahoma" w:cs="Tahoma"/>
                <w:sz w:val="20"/>
                <w:szCs w:val="20"/>
              </w:rPr>
              <w:t xml:space="preserve">Transfer it to a non EU country with privacy laws that give the same protection as the EU. </w:t>
            </w:r>
            <w:hyperlink r:id="rId10" w:history="1">
              <w:r w:rsidRPr="00B46B4C">
                <w:rPr>
                  <w:rStyle w:val="Hyperlink"/>
                  <w:rFonts w:ascii="Tahoma" w:hAnsi="Tahoma" w:cs="Tahoma"/>
                  <w:sz w:val="20"/>
                  <w:szCs w:val="20"/>
                </w:rPr>
                <w:t>Learn more on the European Commission Justice website</w:t>
              </w:r>
            </w:hyperlink>
            <w:r w:rsidRPr="00B46B4C">
              <w:rPr>
                <w:rFonts w:ascii="Tahoma" w:hAnsi="Tahoma" w:cs="Tahoma"/>
                <w:sz w:val="20"/>
                <w:szCs w:val="20"/>
              </w:rPr>
              <w:t>.</w:t>
            </w:r>
          </w:p>
          <w:p w14:paraId="05435834" w14:textId="77777777" w:rsidR="0065746A" w:rsidRPr="00B46B4C" w:rsidRDefault="0065746A" w:rsidP="0065746A">
            <w:pPr>
              <w:pStyle w:val="ListParagraph"/>
              <w:numPr>
                <w:ilvl w:val="0"/>
                <w:numId w:val="36"/>
              </w:numPr>
              <w:spacing w:after="160" w:line="256" w:lineRule="auto"/>
              <w:rPr>
                <w:rFonts w:ascii="Tahoma" w:hAnsi="Tahoma" w:cs="Tahoma"/>
                <w:sz w:val="20"/>
                <w:szCs w:val="20"/>
              </w:rPr>
            </w:pPr>
            <w:r w:rsidRPr="00B46B4C">
              <w:rPr>
                <w:rFonts w:ascii="Tahoma" w:hAnsi="Tahoma" w:cs="Tahoma"/>
                <w:sz w:val="20"/>
                <w:szCs w:val="20"/>
              </w:rPr>
              <w:t xml:space="preserve">Put in place a contract with the recipient that means they must protect it to the same standards as the EEA. </w:t>
            </w:r>
            <w:hyperlink r:id="rId11" w:history="1">
              <w:r w:rsidRPr="00B46B4C">
                <w:rPr>
                  <w:rStyle w:val="Hyperlink"/>
                  <w:rFonts w:ascii="Tahoma" w:hAnsi="Tahoma" w:cs="Tahoma"/>
                  <w:sz w:val="20"/>
                  <w:szCs w:val="20"/>
                </w:rPr>
                <w:t>More information is available on the European Commission Justice website.</w:t>
              </w:r>
            </w:hyperlink>
          </w:p>
          <w:p w14:paraId="039B8176" w14:textId="77777777" w:rsidR="0065746A" w:rsidRPr="00B46B4C" w:rsidRDefault="0065746A" w:rsidP="0065746A">
            <w:pPr>
              <w:pStyle w:val="ListParagraph"/>
              <w:numPr>
                <w:ilvl w:val="0"/>
                <w:numId w:val="36"/>
              </w:numPr>
              <w:spacing w:after="160" w:line="256" w:lineRule="auto"/>
              <w:rPr>
                <w:rFonts w:ascii="Tahoma" w:hAnsi="Tahoma" w:cs="Tahoma"/>
                <w:sz w:val="20"/>
                <w:szCs w:val="20"/>
              </w:rPr>
            </w:pPr>
            <w:r w:rsidRPr="00B46B4C">
              <w:rPr>
                <w:rFonts w:ascii="Tahoma" w:hAnsi="Tahoma" w:cs="Tahoma"/>
                <w:sz w:val="20"/>
                <w:szCs w:val="20"/>
              </w:rPr>
              <w:t xml:space="preserve">Transfer it to organisations that are part of the Privacy Shield. This is a framework that sets privacy standards for data sent between the US and EU countries. It makes sure those standards are similar to what is used within the EEA. </w:t>
            </w:r>
            <w:hyperlink r:id="rId12" w:history="1">
              <w:r w:rsidRPr="00B46B4C">
                <w:rPr>
                  <w:rStyle w:val="Hyperlink"/>
                  <w:rFonts w:ascii="Tahoma" w:hAnsi="Tahoma" w:cs="Tahoma"/>
                  <w:sz w:val="20"/>
                  <w:szCs w:val="20"/>
                </w:rPr>
                <w:t xml:space="preserve">You can find out more about the Privacy Shield on the European Commission Justice website  </w:t>
              </w:r>
            </w:hyperlink>
            <w:r w:rsidRPr="00B46B4C">
              <w:rPr>
                <w:rFonts w:ascii="Tahoma" w:hAnsi="Tahoma" w:cs="Tahoma"/>
                <w:sz w:val="20"/>
                <w:szCs w:val="20"/>
              </w:rPr>
              <w:t>   </w:t>
            </w:r>
          </w:p>
          <w:p w14:paraId="7FC232AD" w14:textId="77777777" w:rsidR="0065746A" w:rsidRPr="00B46B4C" w:rsidRDefault="0065746A" w:rsidP="0065746A">
            <w:pPr>
              <w:rPr>
                <w:rFonts w:ascii="Tahoma" w:hAnsi="Tahoma" w:cs="Tahoma"/>
                <w:sz w:val="20"/>
                <w:szCs w:val="20"/>
              </w:rPr>
            </w:pPr>
          </w:p>
          <w:p w14:paraId="581F1A7F" w14:textId="77777777" w:rsidR="0065746A" w:rsidRPr="00B46B4C" w:rsidRDefault="0065746A" w:rsidP="0065746A">
            <w:pPr>
              <w:rPr>
                <w:rFonts w:ascii="Tahoma" w:hAnsi="Tahoma" w:cs="Tahoma"/>
                <w:sz w:val="20"/>
                <w:szCs w:val="20"/>
              </w:rPr>
            </w:pPr>
            <w:r w:rsidRPr="00B46B4C">
              <w:rPr>
                <w:rFonts w:ascii="Tahoma" w:hAnsi="Tahoma" w:cs="Tahoma"/>
                <w:sz w:val="20"/>
                <w:szCs w:val="20"/>
              </w:rPr>
              <w:t>If we propose to make a transfer in response to a lawful and legitimate request we will normally tell you in advance unless there are compelling reasons, such as law enforcement or, reasons of safety which justify not doing so.</w:t>
            </w:r>
          </w:p>
          <w:p w14:paraId="1BF5CBC6" w14:textId="41EAB584" w:rsidR="0065746A" w:rsidRPr="0065746A" w:rsidRDefault="0065746A" w:rsidP="00096A17">
            <w:pPr>
              <w:pStyle w:val="NoSpacing"/>
              <w:rPr>
                <w:rFonts w:ascii="Tahoma" w:hAnsi="Tahoma" w:cs="Tahoma"/>
                <w:sz w:val="24"/>
              </w:rPr>
            </w:pPr>
          </w:p>
        </w:tc>
      </w:tr>
      <w:tr w:rsidR="00F81E0F" w:rsidRPr="002573C2" w14:paraId="3136450D" w14:textId="77777777" w:rsidTr="0065746A">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121E5883" w14:textId="4963FFC5" w:rsidR="00F81E0F" w:rsidRPr="0065746A" w:rsidRDefault="0065746A" w:rsidP="009E3B39">
            <w:pPr>
              <w:rPr>
                <w:rFonts w:ascii="Tahoma" w:hAnsi="Tahoma" w:cs="Tahoma"/>
                <w:b/>
              </w:rPr>
            </w:pPr>
            <w:r w:rsidRPr="0065746A">
              <w:rPr>
                <w:rFonts w:ascii="Tahoma" w:hAnsi="Tahoma" w:cs="Tahoma"/>
                <w:b/>
                <w:sz w:val="24"/>
              </w:rPr>
              <w:t>AUTOMATED DECISIONS</w:t>
            </w:r>
          </w:p>
        </w:tc>
      </w:tr>
      <w:tr w:rsidR="00F81E0F" w:rsidRPr="002573C2" w14:paraId="288F7F3D"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6416C32A" w14:textId="1E2B8BA2" w:rsidR="0065746A" w:rsidRPr="00B46B4C" w:rsidRDefault="0065746A" w:rsidP="0065746A">
            <w:pPr>
              <w:rPr>
                <w:rFonts w:ascii="Tahoma" w:hAnsi="Tahoma" w:cs="Tahoma"/>
                <w:sz w:val="18"/>
              </w:rPr>
            </w:pPr>
            <w:r w:rsidRPr="00B46B4C">
              <w:rPr>
                <w:rFonts w:ascii="Tahoma" w:hAnsi="Tahoma" w:cs="Tahoma"/>
                <w:sz w:val="20"/>
                <w:szCs w:val="24"/>
              </w:rPr>
              <w:t>This is not appropriate for Fairway Primary School as we do not currently make decisions which legally affect individuals through the use of a computerised system or programme. All decisions are based on human intervention.</w:t>
            </w:r>
          </w:p>
          <w:p w14:paraId="4D9D59EC" w14:textId="07114C02" w:rsidR="00F81E0F" w:rsidRPr="0065746A" w:rsidRDefault="00F81E0F" w:rsidP="0065746A">
            <w:pPr>
              <w:rPr>
                <w:rFonts w:ascii="Tahoma" w:hAnsi="Tahoma" w:cs="Tahoma"/>
                <w:color w:val="000000" w:themeColor="text1"/>
                <w:sz w:val="20"/>
                <w:szCs w:val="20"/>
              </w:rPr>
            </w:pPr>
          </w:p>
        </w:tc>
      </w:tr>
      <w:tr w:rsidR="0065746A" w:rsidRPr="002573C2" w14:paraId="3D462531" w14:textId="77777777" w:rsidTr="0065746A">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4AA529EC" w14:textId="2004F06E" w:rsidR="0065746A" w:rsidRPr="0065746A" w:rsidRDefault="0065746A" w:rsidP="0065746A">
            <w:pPr>
              <w:rPr>
                <w:rFonts w:ascii="Tahoma" w:hAnsi="Tahoma" w:cs="Tahoma"/>
                <w:b/>
                <w:sz w:val="24"/>
              </w:rPr>
            </w:pPr>
            <w:r w:rsidRPr="0065746A">
              <w:rPr>
                <w:rFonts w:ascii="Tahoma" w:hAnsi="Tahoma" w:cs="Tahoma"/>
                <w:b/>
                <w:sz w:val="24"/>
              </w:rPr>
              <w:t>DATA RETENTION/CRITERIA</w:t>
            </w:r>
          </w:p>
        </w:tc>
      </w:tr>
      <w:tr w:rsidR="0065746A" w:rsidRPr="002573C2" w14:paraId="215EF1E4"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6061FAE8" w14:textId="77777777" w:rsidR="0065746A" w:rsidRPr="00B46B4C" w:rsidRDefault="0065746A" w:rsidP="0065746A">
            <w:pPr>
              <w:rPr>
                <w:rFonts w:ascii="Tahoma" w:hAnsi="Tahoma" w:cs="Tahoma"/>
                <w:sz w:val="20"/>
                <w:szCs w:val="20"/>
              </w:rPr>
            </w:pPr>
            <w:r w:rsidRPr="00B46B4C">
              <w:rPr>
                <w:rFonts w:ascii="Tahoma" w:hAnsi="Tahoma" w:cs="Tahoma"/>
                <w:sz w:val="20"/>
                <w:szCs w:val="20"/>
              </w:rPr>
              <w:t>We'll only keep your personal information for as long as the law specifies. Where the law doesn't specify this, we'll keep your personal information for the length of time determined by our business requirements.</w:t>
            </w:r>
          </w:p>
          <w:p w14:paraId="29E390B7" w14:textId="53B651D8" w:rsidR="0065746A" w:rsidRPr="00B46B4C" w:rsidRDefault="0065746A" w:rsidP="0065746A">
            <w:pPr>
              <w:rPr>
                <w:rFonts w:ascii="Tahoma" w:hAnsi="Tahoma" w:cs="Tahoma"/>
                <w:sz w:val="20"/>
                <w:szCs w:val="20"/>
              </w:rPr>
            </w:pPr>
            <w:r w:rsidRPr="00B46B4C">
              <w:rPr>
                <w:rFonts w:ascii="Tahoma" w:hAnsi="Tahoma" w:cs="Tahoma"/>
                <w:sz w:val="20"/>
                <w:szCs w:val="20"/>
              </w:rPr>
              <w:t>Our retention schedule outlines how long we retain certain types of information for and can be viewed on the school website.</w:t>
            </w:r>
            <w:r w:rsidRPr="00B46B4C">
              <w:rPr>
                <w:rFonts w:ascii="Tahoma" w:hAnsi="Tahoma" w:cs="Tahoma"/>
                <w:color w:val="FF0000"/>
                <w:sz w:val="20"/>
                <w:szCs w:val="20"/>
              </w:rPr>
              <w:t xml:space="preserve"> </w:t>
            </w:r>
          </w:p>
          <w:p w14:paraId="71533D2E" w14:textId="77777777" w:rsidR="0065746A" w:rsidRPr="0065746A" w:rsidRDefault="0065746A" w:rsidP="0065746A">
            <w:pPr>
              <w:rPr>
                <w:rFonts w:ascii="Tahoma" w:hAnsi="Tahoma" w:cs="Tahoma"/>
                <w:sz w:val="24"/>
                <w:szCs w:val="24"/>
              </w:rPr>
            </w:pPr>
          </w:p>
        </w:tc>
      </w:tr>
      <w:tr w:rsidR="0065746A" w:rsidRPr="002573C2" w14:paraId="4C8E8F3A" w14:textId="77777777" w:rsidTr="0065746A">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0F76685E" w14:textId="2A801A31" w:rsidR="0065746A" w:rsidRPr="0065746A" w:rsidRDefault="0065746A" w:rsidP="0065746A">
            <w:pPr>
              <w:rPr>
                <w:rFonts w:ascii="Tahoma" w:hAnsi="Tahoma" w:cs="Tahoma"/>
                <w:b/>
                <w:sz w:val="24"/>
              </w:rPr>
            </w:pPr>
            <w:r w:rsidRPr="0065746A">
              <w:rPr>
                <w:rFonts w:ascii="Tahoma" w:hAnsi="Tahoma" w:cs="Tahoma"/>
                <w:b/>
                <w:sz w:val="24"/>
              </w:rPr>
              <w:t>HOW WE KEEP YOUR INFORMATION SAFE</w:t>
            </w:r>
          </w:p>
        </w:tc>
      </w:tr>
      <w:tr w:rsidR="0065746A" w:rsidRPr="002573C2" w14:paraId="449BED42"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6C20425A" w14:textId="77777777" w:rsidR="0065746A" w:rsidRPr="00B46B4C" w:rsidRDefault="0065746A" w:rsidP="0065746A">
            <w:pPr>
              <w:rPr>
                <w:rFonts w:ascii="Tahoma" w:hAnsi="Tahoma" w:cs="Tahoma"/>
                <w:sz w:val="20"/>
              </w:rPr>
            </w:pPr>
            <w:r w:rsidRPr="00B46B4C">
              <w:rPr>
                <w:rFonts w:ascii="Tahoma" w:hAnsi="Tahoma" w:cs="Tahoma"/>
                <w:sz w:val="20"/>
              </w:rPr>
              <w:t xml:space="preserve">We’re committed to ensuring your personal information is safe and protected from accidental loss or alteration, inappropriate access, misuse or theft. </w:t>
            </w:r>
          </w:p>
          <w:p w14:paraId="624EBD99" w14:textId="77777777" w:rsidR="0065746A" w:rsidRPr="00B46B4C" w:rsidRDefault="0065746A" w:rsidP="0065746A">
            <w:pPr>
              <w:rPr>
                <w:rFonts w:ascii="Tahoma" w:hAnsi="Tahoma" w:cs="Tahoma"/>
                <w:sz w:val="20"/>
              </w:rPr>
            </w:pPr>
          </w:p>
          <w:p w14:paraId="2C9E782C" w14:textId="77777777" w:rsidR="0065746A" w:rsidRPr="00B46B4C" w:rsidRDefault="0065746A" w:rsidP="0065746A">
            <w:pPr>
              <w:rPr>
                <w:rFonts w:ascii="Tahoma" w:hAnsi="Tahoma" w:cs="Tahoma"/>
                <w:sz w:val="20"/>
              </w:rPr>
            </w:pPr>
            <w:r w:rsidRPr="00B46B4C">
              <w:rPr>
                <w:rFonts w:ascii="Tahoma" w:hAnsi="Tahoma" w:cs="Tahoma"/>
                <w:sz w:val="20"/>
              </w:rPr>
              <w:t>As well as technical, physical and organisational controls, we recognise that a well-trained, informed and security alert workforce minimises privacy risks from human error and/or malicious threats.</w:t>
            </w:r>
          </w:p>
          <w:p w14:paraId="01CC918B" w14:textId="77777777" w:rsidR="0065746A" w:rsidRPr="00B46B4C" w:rsidRDefault="0065746A" w:rsidP="0065746A">
            <w:pPr>
              <w:rPr>
                <w:rFonts w:ascii="Tahoma" w:hAnsi="Tahoma" w:cs="Tahoma"/>
                <w:sz w:val="20"/>
              </w:rPr>
            </w:pPr>
          </w:p>
          <w:p w14:paraId="56750507" w14:textId="77777777" w:rsidR="0065746A" w:rsidRPr="00B46B4C" w:rsidRDefault="0065746A" w:rsidP="0065746A">
            <w:pPr>
              <w:rPr>
                <w:rFonts w:ascii="Tahoma" w:hAnsi="Tahoma" w:cs="Tahoma"/>
                <w:sz w:val="20"/>
              </w:rPr>
            </w:pPr>
            <w:r w:rsidRPr="00B46B4C">
              <w:rPr>
                <w:rFonts w:ascii="Tahoma" w:hAnsi="Tahoma" w:cs="Tahoma"/>
                <w:sz w:val="20"/>
              </w:rPr>
              <w:t xml:space="preserve">We require our service providers to implement appropriate industry standard security measures. We only permit them to process your personal information for specified purposes in accordance with our contractual instructions.  </w:t>
            </w:r>
          </w:p>
          <w:p w14:paraId="55105162" w14:textId="77777777" w:rsidR="00B46B4C" w:rsidRDefault="00B46B4C" w:rsidP="0065746A">
            <w:pPr>
              <w:rPr>
                <w:rFonts w:ascii="Tahoma" w:hAnsi="Tahoma" w:cs="Tahoma"/>
                <w:sz w:val="24"/>
                <w:szCs w:val="24"/>
              </w:rPr>
            </w:pPr>
          </w:p>
          <w:p w14:paraId="7283C7FB" w14:textId="77777777" w:rsidR="00B46B4C" w:rsidRPr="0065746A" w:rsidRDefault="00B46B4C" w:rsidP="0065746A">
            <w:pPr>
              <w:rPr>
                <w:rFonts w:ascii="Tahoma" w:hAnsi="Tahoma" w:cs="Tahoma"/>
                <w:sz w:val="24"/>
                <w:szCs w:val="24"/>
              </w:rPr>
            </w:pPr>
            <w:bookmarkStart w:id="0" w:name="_GoBack"/>
            <w:bookmarkEnd w:id="0"/>
          </w:p>
        </w:tc>
      </w:tr>
      <w:tr w:rsidR="0065746A" w:rsidRPr="002573C2" w14:paraId="7EBF7AB6" w14:textId="77777777" w:rsidTr="0065746A">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1F8CFC80" w14:textId="3E97DA12" w:rsidR="0065746A" w:rsidRPr="0065746A" w:rsidRDefault="0065746A" w:rsidP="0065746A">
            <w:pPr>
              <w:rPr>
                <w:rFonts w:ascii="Tahoma" w:hAnsi="Tahoma" w:cs="Tahoma"/>
                <w:b/>
                <w:sz w:val="24"/>
              </w:rPr>
            </w:pPr>
            <w:r w:rsidRPr="0065746A">
              <w:rPr>
                <w:rFonts w:ascii="Tahoma" w:hAnsi="Tahoma" w:cs="Tahoma"/>
                <w:b/>
                <w:sz w:val="24"/>
              </w:rPr>
              <w:lastRenderedPageBreak/>
              <w:t>RIGHTS OF INDIVIDUALS</w:t>
            </w:r>
          </w:p>
        </w:tc>
      </w:tr>
      <w:tr w:rsidR="0065746A" w:rsidRPr="002573C2" w14:paraId="6B90F3F3"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41AA3D86" w14:textId="77777777" w:rsidR="0065746A" w:rsidRPr="00B46B4C" w:rsidRDefault="0065746A" w:rsidP="0065746A">
            <w:pPr>
              <w:rPr>
                <w:rFonts w:ascii="Tahoma" w:hAnsi="Tahoma" w:cs="Tahoma"/>
                <w:sz w:val="20"/>
              </w:rPr>
            </w:pPr>
            <w:r w:rsidRPr="00B46B4C">
              <w:rPr>
                <w:rFonts w:ascii="Tahoma" w:hAnsi="Tahoma" w:cs="Tahoma"/>
                <w:sz w:val="20"/>
              </w:rPr>
              <w:t>You may exercise the rights listed below in relation to our use of your personal information. Some rights are absolute and others are not.</w:t>
            </w:r>
          </w:p>
          <w:p w14:paraId="3B070D67" w14:textId="098AE3AD" w:rsidR="0065746A" w:rsidRPr="00B46B4C" w:rsidRDefault="0065746A" w:rsidP="0065746A">
            <w:pPr>
              <w:rPr>
                <w:rFonts w:ascii="Tahoma" w:hAnsi="Tahoma" w:cs="Tahoma"/>
                <w:color w:val="000000" w:themeColor="text1"/>
                <w:sz w:val="20"/>
              </w:rPr>
            </w:pPr>
            <w:r w:rsidRPr="00B46B4C">
              <w:rPr>
                <w:rFonts w:ascii="Tahoma" w:hAnsi="Tahoma" w:cs="Tahoma"/>
                <w:sz w:val="20"/>
              </w:rPr>
              <w:t xml:space="preserve">To find out more about how these rights apply in particular circumstances, please refer to </w:t>
            </w:r>
            <w:r w:rsidRPr="00B46B4C">
              <w:rPr>
                <w:rFonts w:ascii="Tahoma" w:hAnsi="Tahoma" w:cs="Tahoma"/>
                <w:color w:val="000000" w:themeColor="text1"/>
                <w:sz w:val="20"/>
              </w:rPr>
              <w:t xml:space="preserve">our </w:t>
            </w:r>
            <w:r w:rsidR="00B46B4C">
              <w:rPr>
                <w:rFonts w:ascii="Tahoma" w:hAnsi="Tahoma" w:cs="Tahoma"/>
                <w:color w:val="000000" w:themeColor="text1"/>
                <w:sz w:val="20"/>
              </w:rPr>
              <w:t>Guide to exercising your Rights</w:t>
            </w:r>
            <w:r w:rsidRPr="00B46B4C">
              <w:rPr>
                <w:rFonts w:ascii="Tahoma" w:hAnsi="Tahoma" w:cs="Tahoma"/>
                <w:color w:val="000000" w:themeColor="text1"/>
                <w:sz w:val="20"/>
              </w:rPr>
              <w:t xml:space="preserve">. </w:t>
            </w:r>
          </w:p>
          <w:p w14:paraId="189A0C73" w14:textId="77777777" w:rsidR="0065746A" w:rsidRPr="00B46B4C" w:rsidRDefault="0065746A" w:rsidP="0065746A">
            <w:pPr>
              <w:rPr>
                <w:rFonts w:ascii="Tahoma" w:hAnsi="Tahoma" w:cs="Tahoma"/>
                <w:color w:val="000000" w:themeColor="text1"/>
                <w:sz w:val="18"/>
              </w:rPr>
            </w:pPr>
          </w:p>
          <w:p w14:paraId="68DC5E0F" w14:textId="29FD2D53" w:rsidR="0065746A" w:rsidRPr="00B46B4C" w:rsidRDefault="0065746A" w:rsidP="0065746A">
            <w:pPr>
              <w:rPr>
                <w:rFonts w:ascii="Tahoma" w:hAnsi="Tahoma" w:cs="Tahoma"/>
                <w:color w:val="000000" w:themeColor="text1"/>
                <w:sz w:val="20"/>
              </w:rPr>
            </w:pPr>
            <w:r w:rsidRPr="00B46B4C">
              <w:rPr>
                <w:rFonts w:ascii="Tahoma" w:hAnsi="Tahoma" w:cs="Tahoma"/>
                <w:color w:val="000000" w:themeColor="text1"/>
                <w:sz w:val="20"/>
              </w:rPr>
              <w:t xml:space="preserve">To exercise these rights, please </w:t>
            </w:r>
            <w:r w:rsidR="00B46B4C" w:rsidRPr="00B46B4C">
              <w:rPr>
                <w:rFonts w:ascii="Tahoma" w:hAnsi="Tahoma" w:cs="Tahoma"/>
                <w:color w:val="000000" w:themeColor="text1"/>
                <w:sz w:val="20"/>
              </w:rPr>
              <w:t>contact Karen Hardman</w:t>
            </w:r>
            <w:r w:rsidRPr="00B46B4C">
              <w:rPr>
                <w:rFonts w:ascii="Tahoma" w:hAnsi="Tahoma" w:cs="Tahoma"/>
                <w:color w:val="000000" w:themeColor="text1"/>
                <w:sz w:val="20"/>
              </w:rPr>
              <w:t xml:space="preserve"> by emailin</w:t>
            </w:r>
            <w:r w:rsidR="00B46B4C" w:rsidRPr="00B46B4C">
              <w:rPr>
                <w:rFonts w:ascii="Tahoma" w:hAnsi="Tahoma" w:cs="Tahoma"/>
                <w:color w:val="000000" w:themeColor="text1"/>
                <w:sz w:val="20"/>
              </w:rPr>
              <w:t>g karen.hardman@fairway.stockport.sch.uk</w:t>
            </w:r>
          </w:p>
          <w:p w14:paraId="589BC993" w14:textId="77777777" w:rsidR="0065746A" w:rsidRPr="0065746A" w:rsidRDefault="0065746A" w:rsidP="0065746A">
            <w:pPr>
              <w:rPr>
                <w:rFonts w:ascii="Tahoma" w:hAnsi="Tahoma" w:cs="Tahoma"/>
                <w:sz w:val="24"/>
                <w:szCs w:val="24"/>
              </w:rPr>
            </w:pPr>
          </w:p>
        </w:tc>
      </w:tr>
      <w:tr w:rsidR="0065746A" w:rsidRPr="002573C2" w14:paraId="2C8C5FCA" w14:textId="77777777" w:rsidTr="0065746A">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172CCB9F" w14:textId="280AC9C9" w:rsidR="0065746A" w:rsidRPr="0065746A" w:rsidRDefault="0065746A" w:rsidP="0065746A">
            <w:pPr>
              <w:rPr>
                <w:rFonts w:ascii="Tahoma" w:hAnsi="Tahoma" w:cs="Tahoma"/>
                <w:b/>
                <w:sz w:val="24"/>
              </w:rPr>
            </w:pPr>
            <w:r w:rsidRPr="0065746A">
              <w:rPr>
                <w:rFonts w:ascii="Tahoma" w:hAnsi="Tahoma" w:cs="Tahoma"/>
                <w:b/>
                <w:sz w:val="24"/>
              </w:rPr>
              <w:t>COMPLAINTS (ICO)</w:t>
            </w:r>
          </w:p>
        </w:tc>
      </w:tr>
      <w:tr w:rsidR="0065746A" w:rsidRPr="002573C2" w14:paraId="4BAB1EC3"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42FE8856" w14:textId="77777777" w:rsidR="0065746A" w:rsidRDefault="0065746A" w:rsidP="0065746A">
            <w:pPr>
              <w:rPr>
                <w:rFonts w:ascii="Tahoma" w:hAnsi="Tahoma" w:cs="Tahoma"/>
                <w:sz w:val="20"/>
              </w:rPr>
            </w:pPr>
            <w:r w:rsidRPr="00B46B4C">
              <w:rPr>
                <w:rFonts w:ascii="Tahoma" w:hAnsi="Tahoma" w:cs="Tahoma"/>
                <w:sz w:val="20"/>
              </w:rPr>
              <w:t>If you're not satisfied with the way we have answered a request from you or handled your personal information, you have the right to make a complaint to the Information Commissioner.</w:t>
            </w:r>
          </w:p>
          <w:p w14:paraId="2B967134" w14:textId="77777777" w:rsidR="00B46B4C" w:rsidRPr="00B46B4C" w:rsidRDefault="00B46B4C" w:rsidP="0065746A">
            <w:pPr>
              <w:rPr>
                <w:rFonts w:ascii="Tahoma" w:hAnsi="Tahoma" w:cs="Tahoma"/>
                <w:sz w:val="20"/>
              </w:rPr>
            </w:pPr>
          </w:p>
          <w:p w14:paraId="39C114E6" w14:textId="77777777" w:rsidR="0065746A" w:rsidRPr="00B46B4C" w:rsidRDefault="0065746A" w:rsidP="0065746A">
            <w:pPr>
              <w:rPr>
                <w:rFonts w:ascii="Tahoma" w:hAnsi="Tahoma" w:cs="Tahoma"/>
                <w:sz w:val="20"/>
              </w:rPr>
            </w:pPr>
            <w:r w:rsidRPr="00B46B4C">
              <w:rPr>
                <w:rFonts w:ascii="Tahoma" w:hAnsi="Tahoma" w:cs="Tahoma"/>
                <w:sz w:val="20"/>
              </w:rPr>
              <w:t xml:space="preserve">This right is not dependant on you raising a complaint with us first but we would encourage you to contact our Data Protection Officer by emailing </w:t>
            </w:r>
            <w:hyperlink r:id="rId13" w:history="1">
              <w:r w:rsidRPr="00B46B4C">
                <w:rPr>
                  <w:rStyle w:val="Hyperlink"/>
                  <w:rFonts w:ascii="Tahoma" w:hAnsi="Tahoma" w:cs="Tahoma"/>
                  <w:sz w:val="20"/>
                </w:rPr>
                <w:t>IGSchoolSupport@stockport.gov.uk</w:t>
              </w:r>
            </w:hyperlink>
            <w:r w:rsidRPr="00B46B4C">
              <w:rPr>
                <w:rFonts w:ascii="Tahoma" w:hAnsi="Tahoma" w:cs="Tahoma"/>
                <w:sz w:val="20"/>
              </w:rPr>
              <w:t xml:space="preserve"> so we can consider your concerns as quickly as possible.</w:t>
            </w:r>
          </w:p>
          <w:p w14:paraId="57E37277" w14:textId="77777777" w:rsidR="0065746A" w:rsidRPr="0065746A" w:rsidRDefault="0065746A" w:rsidP="0065746A">
            <w:pPr>
              <w:rPr>
                <w:rFonts w:ascii="Tahoma" w:hAnsi="Tahoma" w:cs="Tahoma"/>
                <w:sz w:val="24"/>
                <w:szCs w:val="24"/>
              </w:rPr>
            </w:pPr>
          </w:p>
        </w:tc>
      </w:tr>
      <w:tr w:rsidR="0065746A" w:rsidRPr="002573C2" w14:paraId="7898986F" w14:textId="77777777" w:rsidTr="0065746A">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5C02F5B2" w14:textId="1F6441A8" w:rsidR="0065746A" w:rsidRPr="0065746A" w:rsidRDefault="0065746A" w:rsidP="0065746A">
            <w:pPr>
              <w:rPr>
                <w:rFonts w:ascii="Tahoma" w:hAnsi="Tahoma" w:cs="Tahoma"/>
                <w:b/>
                <w:sz w:val="24"/>
              </w:rPr>
            </w:pPr>
            <w:r w:rsidRPr="0065746A">
              <w:rPr>
                <w:rFonts w:ascii="Tahoma" w:hAnsi="Tahoma" w:cs="Tahoma"/>
                <w:b/>
                <w:sz w:val="24"/>
              </w:rPr>
              <w:t>KEEP UPDATED ON CHANGES TO OUR PRIVACY NOTICE</w:t>
            </w:r>
          </w:p>
        </w:tc>
      </w:tr>
      <w:tr w:rsidR="0065746A" w:rsidRPr="002573C2" w14:paraId="7FB676F1"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437FCBBD" w14:textId="77777777" w:rsidR="0065746A" w:rsidRPr="00B46B4C" w:rsidRDefault="0065746A" w:rsidP="0065746A">
            <w:pPr>
              <w:rPr>
                <w:rFonts w:ascii="Tahoma" w:hAnsi="Tahoma" w:cs="Tahoma"/>
                <w:sz w:val="20"/>
              </w:rPr>
            </w:pPr>
            <w:r w:rsidRPr="00B46B4C">
              <w:rPr>
                <w:rFonts w:ascii="Tahoma" w:hAnsi="Tahoma" w:cs="Tahoma"/>
                <w:sz w:val="20"/>
              </w:rPr>
              <w:t>We may update or revise this privacy notice at any time so please refer to the version published on our website for the most up to date details.</w:t>
            </w:r>
          </w:p>
          <w:p w14:paraId="1A09A974" w14:textId="77777777" w:rsidR="0065746A" w:rsidRPr="0065746A" w:rsidRDefault="0065746A" w:rsidP="0065746A">
            <w:pPr>
              <w:rPr>
                <w:rFonts w:ascii="Tahoma" w:hAnsi="Tahoma" w:cs="Tahoma"/>
                <w:sz w:val="24"/>
                <w:szCs w:val="24"/>
              </w:rPr>
            </w:pPr>
          </w:p>
        </w:tc>
      </w:tr>
    </w:tbl>
    <w:p w14:paraId="194D7D0E" w14:textId="77777777" w:rsidR="0065746A" w:rsidRDefault="0065746A" w:rsidP="0065746A">
      <w:pPr>
        <w:rPr>
          <w:b/>
          <w:u w:val="single"/>
        </w:rPr>
      </w:pPr>
    </w:p>
    <w:p w14:paraId="67F890D5" w14:textId="77777777" w:rsidR="0065746A" w:rsidRDefault="0065746A" w:rsidP="0065746A"/>
    <w:p w14:paraId="4FD91B39" w14:textId="77777777" w:rsidR="0065746A" w:rsidRDefault="0065746A" w:rsidP="0065746A">
      <w:pPr>
        <w:rPr>
          <w:rFonts w:ascii="Arial" w:hAnsi="Arial" w:cs="Arial"/>
          <w:b/>
          <w:sz w:val="24"/>
          <w:u w:val="single"/>
        </w:rPr>
      </w:pPr>
    </w:p>
    <w:p w14:paraId="5156322F" w14:textId="77777777" w:rsidR="00262838" w:rsidRPr="002573C2" w:rsidRDefault="00262838" w:rsidP="00262838">
      <w:pPr>
        <w:jc w:val="center"/>
        <w:rPr>
          <w:rFonts w:ascii="Tahoma" w:hAnsi="Tahoma" w:cs="Tahoma"/>
          <w:color w:val="000000" w:themeColor="text1"/>
          <w:sz w:val="24"/>
          <w:szCs w:val="24"/>
        </w:rPr>
      </w:pPr>
    </w:p>
    <w:p w14:paraId="38235F3A" w14:textId="77777777" w:rsidR="0026379C" w:rsidRPr="00E545F4" w:rsidRDefault="0026379C" w:rsidP="0026379C">
      <w:pPr>
        <w:rPr>
          <w:sz w:val="18"/>
        </w:rPr>
      </w:pPr>
    </w:p>
    <w:p w14:paraId="58828A23" w14:textId="77777777" w:rsidR="0026379C" w:rsidRPr="00E545F4" w:rsidRDefault="0026379C">
      <w:pPr>
        <w:rPr>
          <w:sz w:val="18"/>
        </w:rPr>
      </w:pPr>
    </w:p>
    <w:p w14:paraId="08751743" w14:textId="77777777" w:rsidR="00071CC7" w:rsidRDefault="00071CC7">
      <w:pPr>
        <w:rPr>
          <w:sz w:val="24"/>
          <w:szCs w:val="24"/>
        </w:rPr>
      </w:pPr>
    </w:p>
    <w:sectPr w:rsidR="00071CC7" w:rsidSect="00E609A1">
      <w:pgSz w:w="11906" w:h="16838"/>
      <w:pgMar w:top="720" w:right="720" w:bottom="568"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390B1A" w14:textId="77777777" w:rsidR="0065746A" w:rsidRDefault="0065746A" w:rsidP="002C48C1">
      <w:pPr>
        <w:spacing w:after="0" w:line="240" w:lineRule="auto"/>
      </w:pPr>
      <w:r>
        <w:separator/>
      </w:r>
    </w:p>
  </w:endnote>
  <w:endnote w:type="continuationSeparator" w:id="0">
    <w:p w14:paraId="7503BDAC" w14:textId="77777777" w:rsidR="0065746A" w:rsidRDefault="0065746A" w:rsidP="002C4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BA7059" w14:textId="77777777" w:rsidR="0065746A" w:rsidRDefault="0065746A" w:rsidP="002C48C1">
      <w:pPr>
        <w:spacing w:after="0" w:line="240" w:lineRule="auto"/>
      </w:pPr>
      <w:r>
        <w:separator/>
      </w:r>
    </w:p>
  </w:footnote>
  <w:footnote w:type="continuationSeparator" w:id="0">
    <w:p w14:paraId="7ED194C6" w14:textId="77777777" w:rsidR="0065746A" w:rsidRDefault="0065746A" w:rsidP="002C48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12681"/>
    <w:multiLevelType w:val="hybridMultilevel"/>
    <w:tmpl w:val="941C8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5890B29"/>
    <w:multiLevelType w:val="multilevel"/>
    <w:tmpl w:val="A926953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0E475DD5"/>
    <w:multiLevelType w:val="hybridMultilevel"/>
    <w:tmpl w:val="F402B174"/>
    <w:lvl w:ilvl="0" w:tplc="4738A422">
      <w:start w:val="1"/>
      <w:numFmt w:val="bullet"/>
      <w:lvlText w:val=""/>
      <w:lvlJc w:val="left"/>
      <w:pPr>
        <w:tabs>
          <w:tab w:val="num" w:pos="567"/>
        </w:tabs>
        <w:ind w:left="567"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33472F"/>
    <w:multiLevelType w:val="hybridMultilevel"/>
    <w:tmpl w:val="2DD4A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134C9E"/>
    <w:multiLevelType w:val="hybridMultilevel"/>
    <w:tmpl w:val="2B640C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4F831B2"/>
    <w:multiLevelType w:val="multilevel"/>
    <w:tmpl w:val="62D02CB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17640258"/>
    <w:multiLevelType w:val="multilevel"/>
    <w:tmpl w:val="5248E4B4"/>
    <w:styleLink w:val="LFO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nsid w:val="19283A44"/>
    <w:multiLevelType w:val="hybridMultilevel"/>
    <w:tmpl w:val="06207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EBB1923"/>
    <w:multiLevelType w:val="hybridMultilevel"/>
    <w:tmpl w:val="04E2A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FE67094"/>
    <w:multiLevelType w:val="multilevel"/>
    <w:tmpl w:val="7B7E27D6"/>
    <w:lvl w:ilvl="0">
      <w:numFmt w:val="bullet"/>
      <w:lvlText w:val=""/>
      <w:lvlJc w:val="left"/>
      <w:pPr>
        <w:ind w:left="720" w:hanging="360"/>
      </w:pPr>
      <w:rPr>
        <w:rFonts w:ascii="Symbol" w:hAnsi="Symbol"/>
      </w:rPr>
    </w:lvl>
    <w:lvl w:ilvl="1">
      <w:numFmt w:val="bullet"/>
      <w:lvlText w:val=""/>
      <w:lvlJc w:val="left"/>
      <w:pPr>
        <w:ind w:left="786"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nsid w:val="22317212"/>
    <w:multiLevelType w:val="hybridMultilevel"/>
    <w:tmpl w:val="F9FCF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6E30330"/>
    <w:multiLevelType w:val="hybridMultilevel"/>
    <w:tmpl w:val="05E0AB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71C1CE4"/>
    <w:multiLevelType w:val="hybridMultilevel"/>
    <w:tmpl w:val="F9C23664"/>
    <w:lvl w:ilvl="0" w:tplc="4738A422">
      <w:start w:val="1"/>
      <w:numFmt w:val="bullet"/>
      <w:lvlText w:val=""/>
      <w:lvlJc w:val="left"/>
      <w:pPr>
        <w:tabs>
          <w:tab w:val="num" w:pos="567"/>
        </w:tabs>
        <w:ind w:left="567"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86C724B"/>
    <w:multiLevelType w:val="multilevel"/>
    <w:tmpl w:val="F9A86BB6"/>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4">
    <w:nsid w:val="2B7A1792"/>
    <w:multiLevelType w:val="hybridMultilevel"/>
    <w:tmpl w:val="E5720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022380F"/>
    <w:multiLevelType w:val="hybridMultilevel"/>
    <w:tmpl w:val="D272F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0D061E9"/>
    <w:multiLevelType w:val="hybridMultilevel"/>
    <w:tmpl w:val="FFA0243C"/>
    <w:lvl w:ilvl="0" w:tplc="4738A422">
      <w:start w:val="1"/>
      <w:numFmt w:val="bullet"/>
      <w:lvlText w:val=""/>
      <w:lvlJc w:val="left"/>
      <w:pPr>
        <w:tabs>
          <w:tab w:val="num" w:pos="567"/>
        </w:tabs>
        <w:ind w:left="567"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24531F9"/>
    <w:multiLevelType w:val="hybridMultilevel"/>
    <w:tmpl w:val="CB6EF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49B63AE"/>
    <w:multiLevelType w:val="hybridMultilevel"/>
    <w:tmpl w:val="C4548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49E5868"/>
    <w:multiLevelType w:val="hybridMultilevel"/>
    <w:tmpl w:val="8D0EC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4D17375"/>
    <w:multiLevelType w:val="hybridMultilevel"/>
    <w:tmpl w:val="1E4CD48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nsid w:val="3501165E"/>
    <w:multiLevelType w:val="hybridMultilevel"/>
    <w:tmpl w:val="229AC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5D149D8"/>
    <w:multiLevelType w:val="hybridMultilevel"/>
    <w:tmpl w:val="46660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90D5870"/>
    <w:multiLevelType w:val="multilevel"/>
    <w:tmpl w:val="374227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39DC5D44"/>
    <w:multiLevelType w:val="hybridMultilevel"/>
    <w:tmpl w:val="91CCA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1941136"/>
    <w:multiLevelType w:val="hybridMultilevel"/>
    <w:tmpl w:val="148A741E"/>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26">
    <w:nsid w:val="4B11108E"/>
    <w:multiLevelType w:val="multilevel"/>
    <w:tmpl w:val="B510A476"/>
    <w:lvl w:ilvl="0">
      <w:numFmt w:val="bullet"/>
      <w:lvlText w:val=""/>
      <w:lvlJc w:val="left"/>
      <w:pPr>
        <w:ind w:left="927" w:hanging="360"/>
      </w:pPr>
      <w:rPr>
        <w:rFonts w:ascii="Symbol" w:hAnsi="Symbol"/>
      </w:rPr>
    </w:lvl>
    <w:lvl w:ilvl="1">
      <w:numFmt w:val="bullet"/>
      <w:lvlText w:val="o"/>
      <w:lvlJc w:val="left"/>
      <w:pPr>
        <w:ind w:left="1647" w:hanging="360"/>
      </w:pPr>
      <w:rPr>
        <w:rFonts w:ascii="Courier New" w:hAnsi="Courier New" w:cs="Courier New"/>
      </w:rPr>
    </w:lvl>
    <w:lvl w:ilvl="2">
      <w:numFmt w:val="bullet"/>
      <w:lvlText w:val=""/>
      <w:lvlJc w:val="left"/>
      <w:pPr>
        <w:ind w:left="2367" w:hanging="360"/>
      </w:pPr>
      <w:rPr>
        <w:rFonts w:ascii="Wingdings" w:hAnsi="Wingdings"/>
      </w:rPr>
    </w:lvl>
    <w:lvl w:ilvl="3">
      <w:numFmt w:val="bullet"/>
      <w:lvlText w:val=""/>
      <w:lvlJc w:val="left"/>
      <w:pPr>
        <w:ind w:left="3087" w:hanging="360"/>
      </w:pPr>
      <w:rPr>
        <w:rFonts w:ascii="Symbol" w:hAnsi="Symbol"/>
      </w:rPr>
    </w:lvl>
    <w:lvl w:ilvl="4">
      <w:numFmt w:val="bullet"/>
      <w:lvlText w:val="o"/>
      <w:lvlJc w:val="left"/>
      <w:pPr>
        <w:ind w:left="3807" w:hanging="360"/>
      </w:pPr>
      <w:rPr>
        <w:rFonts w:ascii="Courier New" w:hAnsi="Courier New" w:cs="Courier New"/>
      </w:rPr>
    </w:lvl>
    <w:lvl w:ilvl="5">
      <w:numFmt w:val="bullet"/>
      <w:lvlText w:val=""/>
      <w:lvlJc w:val="left"/>
      <w:pPr>
        <w:ind w:left="4527" w:hanging="360"/>
      </w:pPr>
      <w:rPr>
        <w:rFonts w:ascii="Wingdings" w:hAnsi="Wingdings"/>
      </w:rPr>
    </w:lvl>
    <w:lvl w:ilvl="6">
      <w:numFmt w:val="bullet"/>
      <w:lvlText w:val=""/>
      <w:lvlJc w:val="left"/>
      <w:pPr>
        <w:ind w:left="5247" w:hanging="360"/>
      </w:pPr>
      <w:rPr>
        <w:rFonts w:ascii="Symbol" w:hAnsi="Symbol"/>
      </w:rPr>
    </w:lvl>
    <w:lvl w:ilvl="7">
      <w:numFmt w:val="bullet"/>
      <w:lvlText w:val="o"/>
      <w:lvlJc w:val="left"/>
      <w:pPr>
        <w:ind w:left="5967" w:hanging="360"/>
      </w:pPr>
      <w:rPr>
        <w:rFonts w:ascii="Courier New" w:hAnsi="Courier New" w:cs="Courier New"/>
      </w:rPr>
    </w:lvl>
    <w:lvl w:ilvl="8">
      <w:numFmt w:val="bullet"/>
      <w:lvlText w:val=""/>
      <w:lvlJc w:val="left"/>
      <w:pPr>
        <w:ind w:left="6687" w:hanging="360"/>
      </w:pPr>
      <w:rPr>
        <w:rFonts w:ascii="Wingdings" w:hAnsi="Wingdings"/>
      </w:rPr>
    </w:lvl>
  </w:abstractNum>
  <w:abstractNum w:abstractNumId="27">
    <w:nsid w:val="4ED32B11"/>
    <w:multiLevelType w:val="hybridMultilevel"/>
    <w:tmpl w:val="76087E58"/>
    <w:lvl w:ilvl="0" w:tplc="4738A422">
      <w:start w:val="1"/>
      <w:numFmt w:val="bullet"/>
      <w:lvlText w:val=""/>
      <w:lvlJc w:val="left"/>
      <w:pPr>
        <w:tabs>
          <w:tab w:val="num" w:pos="567"/>
        </w:tabs>
        <w:ind w:left="567"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16B3D66"/>
    <w:multiLevelType w:val="hybridMultilevel"/>
    <w:tmpl w:val="617C5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EA53A00"/>
    <w:multiLevelType w:val="multilevel"/>
    <w:tmpl w:val="7DEAFD08"/>
    <w:lvl w:ilvl="0">
      <w:numFmt w:val="bullet"/>
      <w:lvlText w:val="-"/>
      <w:lvlJc w:val="left"/>
      <w:pPr>
        <w:ind w:left="1440" w:hanging="360"/>
      </w:pPr>
      <w:rPr>
        <w:rFonts w:ascii="Arial" w:eastAsia="Times New Roman" w:hAnsi="Arial" w:cs="Aria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0">
    <w:nsid w:val="65136224"/>
    <w:multiLevelType w:val="hybridMultilevel"/>
    <w:tmpl w:val="B0124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D8132DD"/>
    <w:multiLevelType w:val="hybridMultilevel"/>
    <w:tmpl w:val="FDC88D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nsid w:val="71300AFC"/>
    <w:multiLevelType w:val="hybridMultilevel"/>
    <w:tmpl w:val="1A2EA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34020E5"/>
    <w:multiLevelType w:val="hybridMultilevel"/>
    <w:tmpl w:val="4906B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ED4723C"/>
    <w:multiLevelType w:val="hybridMultilevel"/>
    <w:tmpl w:val="801C4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FED7AB4"/>
    <w:multiLevelType w:val="multilevel"/>
    <w:tmpl w:val="3EC6B2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8"/>
  </w:num>
  <w:num w:numId="2">
    <w:abstractNumId w:val="28"/>
  </w:num>
  <w:num w:numId="3">
    <w:abstractNumId w:val="19"/>
  </w:num>
  <w:num w:numId="4">
    <w:abstractNumId w:val="30"/>
  </w:num>
  <w:num w:numId="5">
    <w:abstractNumId w:val="7"/>
  </w:num>
  <w:num w:numId="6">
    <w:abstractNumId w:val="34"/>
  </w:num>
  <w:num w:numId="7">
    <w:abstractNumId w:val="18"/>
  </w:num>
  <w:num w:numId="8">
    <w:abstractNumId w:val="10"/>
  </w:num>
  <w:num w:numId="9">
    <w:abstractNumId w:val="21"/>
  </w:num>
  <w:num w:numId="10">
    <w:abstractNumId w:val="22"/>
  </w:num>
  <w:num w:numId="11">
    <w:abstractNumId w:val="33"/>
  </w:num>
  <w:num w:numId="12">
    <w:abstractNumId w:val="17"/>
  </w:num>
  <w:num w:numId="13">
    <w:abstractNumId w:val="14"/>
  </w:num>
  <w:num w:numId="14">
    <w:abstractNumId w:val="24"/>
  </w:num>
  <w:num w:numId="15">
    <w:abstractNumId w:val="12"/>
  </w:num>
  <w:num w:numId="16">
    <w:abstractNumId w:val="2"/>
  </w:num>
  <w:num w:numId="17">
    <w:abstractNumId w:val="16"/>
  </w:num>
  <w:num w:numId="18">
    <w:abstractNumId w:val="27"/>
  </w:num>
  <w:num w:numId="19">
    <w:abstractNumId w:val="20"/>
  </w:num>
  <w:num w:numId="20">
    <w:abstractNumId w:val="3"/>
  </w:num>
  <w:num w:numId="21">
    <w:abstractNumId w:val="15"/>
  </w:num>
  <w:num w:numId="22">
    <w:abstractNumId w:val="32"/>
  </w:num>
  <w:num w:numId="23">
    <w:abstractNumId w:val="11"/>
  </w:num>
  <w:num w:numId="24">
    <w:abstractNumId w:val="4"/>
  </w:num>
  <w:num w:numId="25">
    <w:abstractNumId w:val="6"/>
  </w:num>
  <w:num w:numId="26">
    <w:abstractNumId w:val="5"/>
  </w:num>
  <w:num w:numId="27">
    <w:abstractNumId w:val="23"/>
  </w:num>
  <w:num w:numId="28">
    <w:abstractNumId w:val="29"/>
  </w:num>
  <w:num w:numId="29">
    <w:abstractNumId w:val="9"/>
  </w:num>
  <w:num w:numId="30">
    <w:abstractNumId w:val="26"/>
  </w:num>
  <w:num w:numId="31">
    <w:abstractNumId w:val="13"/>
  </w:num>
  <w:num w:numId="32">
    <w:abstractNumId w:val="1"/>
  </w:num>
  <w:num w:numId="33">
    <w:abstractNumId w:val="35"/>
  </w:num>
  <w:num w:numId="34">
    <w:abstractNumId w:val="0"/>
  </w:num>
  <w:num w:numId="35">
    <w:abstractNumId w:val="25"/>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03C"/>
    <w:rsid w:val="0000017E"/>
    <w:rsid w:val="000278D4"/>
    <w:rsid w:val="00044FAD"/>
    <w:rsid w:val="00071CC7"/>
    <w:rsid w:val="00096A17"/>
    <w:rsid w:val="000C10D4"/>
    <w:rsid w:val="00107ACF"/>
    <w:rsid w:val="00125594"/>
    <w:rsid w:val="00163FC6"/>
    <w:rsid w:val="0018182C"/>
    <w:rsid w:val="001B3AD5"/>
    <w:rsid w:val="001C32D7"/>
    <w:rsid w:val="001F69AB"/>
    <w:rsid w:val="0022039A"/>
    <w:rsid w:val="00227870"/>
    <w:rsid w:val="002573C2"/>
    <w:rsid w:val="00262838"/>
    <w:rsid w:val="0026379C"/>
    <w:rsid w:val="002674EA"/>
    <w:rsid w:val="0027665C"/>
    <w:rsid w:val="00276ECA"/>
    <w:rsid w:val="00277724"/>
    <w:rsid w:val="00295FB7"/>
    <w:rsid w:val="002B2217"/>
    <w:rsid w:val="002C48C1"/>
    <w:rsid w:val="002F5ACA"/>
    <w:rsid w:val="002F5B77"/>
    <w:rsid w:val="00316C51"/>
    <w:rsid w:val="003304E5"/>
    <w:rsid w:val="00343055"/>
    <w:rsid w:val="00361A72"/>
    <w:rsid w:val="00370E9E"/>
    <w:rsid w:val="003A6CA9"/>
    <w:rsid w:val="003F1533"/>
    <w:rsid w:val="003F495A"/>
    <w:rsid w:val="004342B7"/>
    <w:rsid w:val="00442104"/>
    <w:rsid w:val="00455D56"/>
    <w:rsid w:val="00466216"/>
    <w:rsid w:val="00496C86"/>
    <w:rsid w:val="004A3B8E"/>
    <w:rsid w:val="004D1E8B"/>
    <w:rsid w:val="005003C5"/>
    <w:rsid w:val="00525AE0"/>
    <w:rsid w:val="00576E34"/>
    <w:rsid w:val="00587D28"/>
    <w:rsid w:val="00597A9D"/>
    <w:rsid w:val="005A2533"/>
    <w:rsid w:val="005B625A"/>
    <w:rsid w:val="005C34ED"/>
    <w:rsid w:val="005D4706"/>
    <w:rsid w:val="005E4F3D"/>
    <w:rsid w:val="00600626"/>
    <w:rsid w:val="006356E8"/>
    <w:rsid w:val="006359B6"/>
    <w:rsid w:val="0065746A"/>
    <w:rsid w:val="00685719"/>
    <w:rsid w:val="006B703F"/>
    <w:rsid w:val="006C420C"/>
    <w:rsid w:val="006D60C7"/>
    <w:rsid w:val="006F3EEC"/>
    <w:rsid w:val="006F5228"/>
    <w:rsid w:val="00701D56"/>
    <w:rsid w:val="007078AE"/>
    <w:rsid w:val="007149CE"/>
    <w:rsid w:val="00724E5F"/>
    <w:rsid w:val="00742AD7"/>
    <w:rsid w:val="00757680"/>
    <w:rsid w:val="007672E5"/>
    <w:rsid w:val="00773B04"/>
    <w:rsid w:val="007A3B15"/>
    <w:rsid w:val="007C27B0"/>
    <w:rsid w:val="007C69CB"/>
    <w:rsid w:val="007C794A"/>
    <w:rsid w:val="007D375A"/>
    <w:rsid w:val="007D49F6"/>
    <w:rsid w:val="007F3C81"/>
    <w:rsid w:val="007F4327"/>
    <w:rsid w:val="00816348"/>
    <w:rsid w:val="00840017"/>
    <w:rsid w:val="00860D5D"/>
    <w:rsid w:val="0088425F"/>
    <w:rsid w:val="008A1F70"/>
    <w:rsid w:val="008C689A"/>
    <w:rsid w:val="009737E9"/>
    <w:rsid w:val="009A003C"/>
    <w:rsid w:val="009A37A2"/>
    <w:rsid w:val="009B5E1A"/>
    <w:rsid w:val="009E3B39"/>
    <w:rsid w:val="00A06158"/>
    <w:rsid w:val="00A16028"/>
    <w:rsid w:val="00A23EF0"/>
    <w:rsid w:val="00A41D10"/>
    <w:rsid w:val="00A52A73"/>
    <w:rsid w:val="00A574CA"/>
    <w:rsid w:val="00AA630E"/>
    <w:rsid w:val="00AB45E1"/>
    <w:rsid w:val="00AE332A"/>
    <w:rsid w:val="00AF20AA"/>
    <w:rsid w:val="00B46B4C"/>
    <w:rsid w:val="00B70E03"/>
    <w:rsid w:val="00B75C8F"/>
    <w:rsid w:val="00B8303A"/>
    <w:rsid w:val="00BD06B9"/>
    <w:rsid w:val="00BE6139"/>
    <w:rsid w:val="00BF3032"/>
    <w:rsid w:val="00C12B52"/>
    <w:rsid w:val="00C265FF"/>
    <w:rsid w:val="00C52D6D"/>
    <w:rsid w:val="00C668EC"/>
    <w:rsid w:val="00C81AFA"/>
    <w:rsid w:val="00C869F6"/>
    <w:rsid w:val="00CF2446"/>
    <w:rsid w:val="00D1141B"/>
    <w:rsid w:val="00D20301"/>
    <w:rsid w:val="00D21394"/>
    <w:rsid w:val="00D23624"/>
    <w:rsid w:val="00D83FD3"/>
    <w:rsid w:val="00DC09E7"/>
    <w:rsid w:val="00E545F4"/>
    <w:rsid w:val="00E609A1"/>
    <w:rsid w:val="00E62C2A"/>
    <w:rsid w:val="00E67340"/>
    <w:rsid w:val="00E768C2"/>
    <w:rsid w:val="00EA1A90"/>
    <w:rsid w:val="00EA275D"/>
    <w:rsid w:val="00EA6DD8"/>
    <w:rsid w:val="00EA75F6"/>
    <w:rsid w:val="00EC2332"/>
    <w:rsid w:val="00ED52EB"/>
    <w:rsid w:val="00ED577E"/>
    <w:rsid w:val="00EE68D0"/>
    <w:rsid w:val="00F03006"/>
    <w:rsid w:val="00F10616"/>
    <w:rsid w:val="00F106C0"/>
    <w:rsid w:val="00F2324E"/>
    <w:rsid w:val="00F3297A"/>
    <w:rsid w:val="00F3547D"/>
    <w:rsid w:val="00F51F9E"/>
    <w:rsid w:val="00F65731"/>
    <w:rsid w:val="00F75DBC"/>
    <w:rsid w:val="00F81E0F"/>
    <w:rsid w:val="00F872F6"/>
    <w:rsid w:val="00F92F8A"/>
    <w:rsid w:val="00FB2C29"/>
    <w:rsid w:val="00FB3712"/>
    <w:rsid w:val="00FF2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C7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668E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3297A"/>
    <w:pPr>
      <w:keepNext/>
      <w:keepLines/>
      <w:spacing w:before="40" w:after="0"/>
      <w:outlineLvl w:val="1"/>
    </w:pPr>
    <w:rPr>
      <w:rFonts w:asciiTheme="majorHAnsi" w:eastAsiaTheme="majorEastAsia" w:hAnsiTheme="majorHAnsi" w:cstheme="majorBidi"/>
      <w:color w:val="2F5496" w:themeColor="accent1" w:themeShade="BF"/>
      <w:sz w:val="26"/>
      <w:szCs w:val="26"/>
      <w:lang w:eastAsia="ar-SA"/>
    </w:rPr>
  </w:style>
  <w:style w:type="paragraph" w:styleId="Heading3">
    <w:name w:val="heading 3"/>
    <w:basedOn w:val="Normal"/>
    <w:next w:val="Normal"/>
    <w:link w:val="Heading3Char"/>
    <w:uiPriority w:val="9"/>
    <w:semiHidden/>
    <w:unhideWhenUsed/>
    <w:qFormat/>
    <w:rsid w:val="00C668EC"/>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qFormat/>
    <w:rsid w:val="00FB3712"/>
    <w:pPr>
      <w:spacing w:after="200" w:line="276" w:lineRule="auto"/>
      <w:ind w:left="720"/>
      <w:contextualSpacing/>
    </w:pPr>
  </w:style>
  <w:style w:type="paragraph" w:styleId="NoSpacing">
    <w:name w:val="No Spacing"/>
    <w:uiPriority w:val="1"/>
    <w:qFormat/>
    <w:rsid w:val="00D83FD3"/>
    <w:pPr>
      <w:spacing w:after="0" w:line="240" w:lineRule="auto"/>
    </w:pPr>
  </w:style>
  <w:style w:type="character" w:customStyle="1" w:styleId="Heading2Char">
    <w:name w:val="Heading 2 Char"/>
    <w:basedOn w:val="DefaultParagraphFont"/>
    <w:link w:val="Heading2"/>
    <w:uiPriority w:val="9"/>
    <w:rsid w:val="00F3297A"/>
    <w:rPr>
      <w:rFonts w:asciiTheme="majorHAnsi" w:eastAsiaTheme="majorEastAsia" w:hAnsiTheme="majorHAnsi" w:cstheme="majorBidi"/>
      <w:color w:val="2F5496" w:themeColor="accent1" w:themeShade="BF"/>
      <w:sz w:val="26"/>
      <w:szCs w:val="26"/>
      <w:lang w:eastAsia="ar-SA"/>
    </w:rPr>
  </w:style>
  <w:style w:type="paragraph" w:styleId="BodyText">
    <w:name w:val="Body Text"/>
    <w:basedOn w:val="Normal"/>
    <w:link w:val="BodyTextChar"/>
    <w:rsid w:val="007D49F6"/>
    <w:pPr>
      <w:autoSpaceDE w:val="0"/>
      <w:autoSpaceDN w:val="0"/>
      <w:adjustRightInd w:val="0"/>
      <w:spacing w:after="0" w:line="240" w:lineRule="auto"/>
    </w:pPr>
    <w:rPr>
      <w:rFonts w:ascii="Times New Roman" w:eastAsia="Times New Roman" w:hAnsi="Times New Roman" w:cs="Times New Roman"/>
      <w:color w:val="000000"/>
      <w:sz w:val="20"/>
      <w:szCs w:val="24"/>
      <w:lang w:val="en-US"/>
    </w:rPr>
  </w:style>
  <w:style w:type="character" w:customStyle="1" w:styleId="BodyTextChar">
    <w:name w:val="Body Text Char"/>
    <w:basedOn w:val="DefaultParagraphFont"/>
    <w:link w:val="BodyText"/>
    <w:rsid w:val="007D49F6"/>
    <w:rPr>
      <w:rFonts w:ascii="Times New Roman" w:eastAsia="Times New Roman" w:hAnsi="Times New Roman" w:cs="Times New Roman"/>
      <w:color w:val="000000"/>
      <w:sz w:val="20"/>
      <w:szCs w:val="24"/>
      <w:lang w:val="en-US"/>
    </w:rPr>
  </w:style>
  <w:style w:type="paragraph" w:styleId="BodyText2">
    <w:name w:val="Body Text 2"/>
    <w:basedOn w:val="Normal"/>
    <w:link w:val="BodyText2Char"/>
    <w:uiPriority w:val="99"/>
    <w:semiHidden/>
    <w:unhideWhenUsed/>
    <w:rsid w:val="00096A17"/>
    <w:pPr>
      <w:spacing w:after="120" w:line="480" w:lineRule="auto"/>
    </w:pPr>
  </w:style>
  <w:style w:type="character" w:customStyle="1" w:styleId="BodyText2Char">
    <w:name w:val="Body Text 2 Char"/>
    <w:basedOn w:val="DefaultParagraphFont"/>
    <w:link w:val="BodyText2"/>
    <w:uiPriority w:val="99"/>
    <w:semiHidden/>
    <w:rsid w:val="00096A17"/>
  </w:style>
  <w:style w:type="character" w:customStyle="1" w:styleId="Heading1Char">
    <w:name w:val="Heading 1 Char"/>
    <w:basedOn w:val="DefaultParagraphFont"/>
    <w:link w:val="Heading1"/>
    <w:uiPriority w:val="9"/>
    <w:rsid w:val="00C668EC"/>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C668EC"/>
    <w:rPr>
      <w:rFonts w:asciiTheme="majorHAnsi" w:eastAsiaTheme="majorEastAsia" w:hAnsiTheme="majorHAnsi" w:cstheme="majorBidi"/>
      <w:b/>
      <w:bCs/>
      <w:color w:val="4472C4" w:themeColor="accent1"/>
    </w:rPr>
  </w:style>
  <w:style w:type="character" w:styleId="Hyperlink">
    <w:name w:val="Hyperlink"/>
    <w:rsid w:val="00C668EC"/>
    <w:rPr>
      <w:rFonts w:ascii="Arial" w:hAnsi="Arial"/>
      <w:color w:val="0000FF"/>
      <w:sz w:val="24"/>
      <w:u w:val="single"/>
    </w:rPr>
  </w:style>
  <w:style w:type="numbering" w:customStyle="1" w:styleId="LFO24">
    <w:name w:val="LFO24"/>
    <w:basedOn w:val="NoList"/>
    <w:rsid w:val="00C668EC"/>
    <w:pPr>
      <w:numPr>
        <w:numId w:val="2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668E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3297A"/>
    <w:pPr>
      <w:keepNext/>
      <w:keepLines/>
      <w:spacing w:before="40" w:after="0"/>
      <w:outlineLvl w:val="1"/>
    </w:pPr>
    <w:rPr>
      <w:rFonts w:asciiTheme="majorHAnsi" w:eastAsiaTheme="majorEastAsia" w:hAnsiTheme="majorHAnsi" w:cstheme="majorBidi"/>
      <w:color w:val="2F5496" w:themeColor="accent1" w:themeShade="BF"/>
      <w:sz w:val="26"/>
      <w:szCs w:val="26"/>
      <w:lang w:eastAsia="ar-SA"/>
    </w:rPr>
  </w:style>
  <w:style w:type="paragraph" w:styleId="Heading3">
    <w:name w:val="heading 3"/>
    <w:basedOn w:val="Normal"/>
    <w:next w:val="Normal"/>
    <w:link w:val="Heading3Char"/>
    <w:uiPriority w:val="9"/>
    <w:semiHidden/>
    <w:unhideWhenUsed/>
    <w:qFormat/>
    <w:rsid w:val="00C668EC"/>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qFormat/>
    <w:rsid w:val="00FB3712"/>
    <w:pPr>
      <w:spacing w:after="200" w:line="276" w:lineRule="auto"/>
      <w:ind w:left="720"/>
      <w:contextualSpacing/>
    </w:pPr>
  </w:style>
  <w:style w:type="paragraph" w:styleId="NoSpacing">
    <w:name w:val="No Spacing"/>
    <w:uiPriority w:val="1"/>
    <w:qFormat/>
    <w:rsid w:val="00D83FD3"/>
    <w:pPr>
      <w:spacing w:after="0" w:line="240" w:lineRule="auto"/>
    </w:pPr>
  </w:style>
  <w:style w:type="character" w:customStyle="1" w:styleId="Heading2Char">
    <w:name w:val="Heading 2 Char"/>
    <w:basedOn w:val="DefaultParagraphFont"/>
    <w:link w:val="Heading2"/>
    <w:uiPriority w:val="9"/>
    <w:rsid w:val="00F3297A"/>
    <w:rPr>
      <w:rFonts w:asciiTheme="majorHAnsi" w:eastAsiaTheme="majorEastAsia" w:hAnsiTheme="majorHAnsi" w:cstheme="majorBidi"/>
      <w:color w:val="2F5496" w:themeColor="accent1" w:themeShade="BF"/>
      <w:sz w:val="26"/>
      <w:szCs w:val="26"/>
      <w:lang w:eastAsia="ar-SA"/>
    </w:rPr>
  </w:style>
  <w:style w:type="paragraph" w:styleId="BodyText">
    <w:name w:val="Body Text"/>
    <w:basedOn w:val="Normal"/>
    <w:link w:val="BodyTextChar"/>
    <w:rsid w:val="007D49F6"/>
    <w:pPr>
      <w:autoSpaceDE w:val="0"/>
      <w:autoSpaceDN w:val="0"/>
      <w:adjustRightInd w:val="0"/>
      <w:spacing w:after="0" w:line="240" w:lineRule="auto"/>
    </w:pPr>
    <w:rPr>
      <w:rFonts w:ascii="Times New Roman" w:eastAsia="Times New Roman" w:hAnsi="Times New Roman" w:cs="Times New Roman"/>
      <w:color w:val="000000"/>
      <w:sz w:val="20"/>
      <w:szCs w:val="24"/>
      <w:lang w:val="en-US"/>
    </w:rPr>
  </w:style>
  <w:style w:type="character" w:customStyle="1" w:styleId="BodyTextChar">
    <w:name w:val="Body Text Char"/>
    <w:basedOn w:val="DefaultParagraphFont"/>
    <w:link w:val="BodyText"/>
    <w:rsid w:val="007D49F6"/>
    <w:rPr>
      <w:rFonts w:ascii="Times New Roman" w:eastAsia="Times New Roman" w:hAnsi="Times New Roman" w:cs="Times New Roman"/>
      <w:color w:val="000000"/>
      <w:sz w:val="20"/>
      <w:szCs w:val="24"/>
      <w:lang w:val="en-US"/>
    </w:rPr>
  </w:style>
  <w:style w:type="paragraph" w:styleId="BodyText2">
    <w:name w:val="Body Text 2"/>
    <w:basedOn w:val="Normal"/>
    <w:link w:val="BodyText2Char"/>
    <w:uiPriority w:val="99"/>
    <w:semiHidden/>
    <w:unhideWhenUsed/>
    <w:rsid w:val="00096A17"/>
    <w:pPr>
      <w:spacing w:after="120" w:line="480" w:lineRule="auto"/>
    </w:pPr>
  </w:style>
  <w:style w:type="character" w:customStyle="1" w:styleId="BodyText2Char">
    <w:name w:val="Body Text 2 Char"/>
    <w:basedOn w:val="DefaultParagraphFont"/>
    <w:link w:val="BodyText2"/>
    <w:uiPriority w:val="99"/>
    <w:semiHidden/>
    <w:rsid w:val="00096A17"/>
  </w:style>
  <w:style w:type="character" w:customStyle="1" w:styleId="Heading1Char">
    <w:name w:val="Heading 1 Char"/>
    <w:basedOn w:val="DefaultParagraphFont"/>
    <w:link w:val="Heading1"/>
    <w:uiPriority w:val="9"/>
    <w:rsid w:val="00C668EC"/>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C668EC"/>
    <w:rPr>
      <w:rFonts w:asciiTheme="majorHAnsi" w:eastAsiaTheme="majorEastAsia" w:hAnsiTheme="majorHAnsi" w:cstheme="majorBidi"/>
      <w:b/>
      <w:bCs/>
      <w:color w:val="4472C4" w:themeColor="accent1"/>
    </w:rPr>
  </w:style>
  <w:style w:type="character" w:styleId="Hyperlink">
    <w:name w:val="Hyperlink"/>
    <w:rsid w:val="00C668EC"/>
    <w:rPr>
      <w:rFonts w:ascii="Arial" w:hAnsi="Arial"/>
      <w:color w:val="0000FF"/>
      <w:sz w:val="24"/>
      <w:u w:val="single"/>
    </w:rPr>
  </w:style>
  <w:style w:type="numbering" w:customStyle="1" w:styleId="LFO24">
    <w:name w:val="LFO24"/>
    <w:basedOn w:val="NoList"/>
    <w:rsid w:val="00C668EC"/>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399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GSchoolSupport@stockport.gov.uk"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c.europa.eu/info/law/law-topic/data-protection/data-transfers-outside-eu/eu-us-privacy-shield_e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c.europa.eu/justice/data-protection/international-transfers/adequacy/index_en.ht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ec.europa.eu/info/law/law-topic/data-protection_en"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F2FD4E-974A-49BA-856F-5449C6AE1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B872430C</Template>
  <TotalTime>0</TotalTime>
  <Pages>4</Pages>
  <Words>1129</Words>
  <Characters>6437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dc:creator>
  <cp:lastModifiedBy>Miss White</cp:lastModifiedBy>
  <cp:revision>3</cp:revision>
  <cp:lastPrinted>2020-08-25T15:23:00Z</cp:lastPrinted>
  <dcterms:created xsi:type="dcterms:W3CDTF">2021-07-22T14:32:00Z</dcterms:created>
  <dcterms:modified xsi:type="dcterms:W3CDTF">2021-07-23T08:54:00Z</dcterms:modified>
</cp:coreProperties>
</file>